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B7ADA5"/>
        <w:tblLook w:val="04A0" w:firstRow="1" w:lastRow="0" w:firstColumn="1" w:lastColumn="0" w:noHBand="0" w:noVBand="1"/>
      </w:tblPr>
      <w:tblGrid>
        <w:gridCol w:w="9062"/>
      </w:tblGrid>
      <w:tr w:rsidR="00A20670" w14:paraId="0B030818" w14:textId="77777777" w:rsidTr="00FE6DE7">
        <w:tc>
          <w:tcPr>
            <w:tcW w:w="9062" w:type="dxa"/>
            <w:shd w:val="clear" w:color="auto" w:fill="B7ADA5"/>
          </w:tcPr>
          <w:p w14:paraId="720D8061" w14:textId="02243FFC" w:rsidR="0016349B" w:rsidRDefault="00FD5011" w:rsidP="00C54616">
            <w:pPr>
              <w:jc w:val="center"/>
              <w:rPr>
                <w:b/>
                <w:bCs/>
                <w:sz w:val="24"/>
                <w:szCs w:val="24"/>
                <w:lang w:val="en-US"/>
              </w:rPr>
            </w:pPr>
            <w:bookmarkStart w:id="0" w:name="_Toc93673164"/>
            <w:bookmarkStart w:id="1" w:name="_Toc69400861"/>
            <w:bookmarkStart w:id="2" w:name="_Toc95307598"/>
            <w:bookmarkEnd w:id="0"/>
            <w:r w:rsidRPr="00FD5011">
              <w:rPr>
                <w:b/>
                <w:bCs/>
                <w:sz w:val="24"/>
                <w:szCs w:val="24"/>
                <w:highlight w:val="yellow"/>
                <w:lang w:val="en-US"/>
              </w:rPr>
              <w:t>Deviation and Nonconformance Notification</w:t>
            </w:r>
          </w:p>
        </w:tc>
      </w:tr>
    </w:tbl>
    <w:p w14:paraId="24716B4E" w14:textId="77777777" w:rsidR="00AC01A4" w:rsidRDefault="00AC01A4" w:rsidP="004776FA">
      <w:pPr>
        <w:rPr>
          <w:b/>
          <w:bCs/>
          <w:sz w:val="24"/>
          <w:szCs w:val="24"/>
          <w:lang w:val="en-US"/>
        </w:rPr>
      </w:pPr>
    </w:p>
    <w:tbl>
      <w:tblPr>
        <w:tblStyle w:val="TableGrid"/>
        <w:tblW w:w="0" w:type="auto"/>
        <w:tblLook w:val="04A0" w:firstRow="1" w:lastRow="0" w:firstColumn="1" w:lastColumn="0" w:noHBand="0" w:noVBand="1"/>
      </w:tblPr>
      <w:tblGrid>
        <w:gridCol w:w="4106"/>
        <w:gridCol w:w="4956"/>
      </w:tblGrid>
      <w:tr w:rsidR="00A20670" w14:paraId="432CFB8D" w14:textId="77777777" w:rsidTr="00FE6DE7">
        <w:tc>
          <w:tcPr>
            <w:tcW w:w="9062" w:type="dxa"/>
            <w:gridSpan w:val="2"/>
            <w:shd w:val="clear" w:color="auto" w:fill="B7ADA5"/>
          </w:tcPr>
          <w:p w14:paraId="2E2E5984" w14:textId="69999C21" w:rsidR="00442BC7" w:rsidRPr="00C54616" w:rsidRDefault="00C53021" w:rsidP="004776FA">
            <w:pPr>
              <w:rPr>
                <w:b/>
                <w:bCs/>
                <w:sz w:val="24"/>
                <w:szCs w:val="24"/>
                <w:lang w:val="en-US"/>
              </w:rPr>
            </w:pPr>
            <w:r>
              <w:rPr>
                <w:b/>
                <w:bCs/>
                <w:sz w:val="24"/>
                <w:szCs w:val="24"/>
                <w:lang w:val="en-US"/>
              </w:rPr>
              <w:t>Deviation</w:t>
            </w:r>
            <w:r w:rsidR="00937A5D">
              <w:rPr>
                <w:b/>
                <w:bCs/>
                <w:sz w:val="24"/>
                <w:szCs w:val="24"/>
                <w:lang w:val="en-US"/>
              </w:rPr>
              <w:t xml:space="preserve"> / Nonconformance</w:t>
            </w:r>
            <w:r>
              <w:rPr>
                <w:b/>
                <w:bCs/>
                <w:sz w:val="24"/>
                <w:szCs w:val="24"/>
                <w:lang w:val="en-US"/>
              </w:rPr>
              <w:t xml:space="preserve"> details</w:t>
            </w:r>
          </w:p>
        </w:tc>
      </w:tr>
      <w:tr w:rsidR="00A20670" w14:paraId="459A1A81" w14:textId="77777777" w:rsidTr="00563400">
        <w:tc>
          <w:tcPr>
            <w:tcW w:w="4106" w:type="dxa"/>
          </w:tcPr>
          <w:p w14:paraId="2FBB2335" w14:textId="3CCABCC4" w:rsidR="00442BC7" w:rsidRPr="009A47F8" w:rsidRDefault="00C53021" w:rsidP="004776FA">
            <w:pPr>
              <w:rPr>
                <w:sz w:val="24"/>
                <w:szCs w:val="24"/>
                <w:lang w:val="en-US"/>
              </w:rPr>
            </w:pPr>
            <w:r w:rsidRPr="009A47F8">
              <w:rPr>
                <w:sz w:val="24"/>
                <w:szCs w:val="24"/>
                <w:lang w:val="en-US"/>
              </w:rPr>
              <w:t xml:space="preserve">Discovery </w:t>
            </w:r>
            <w:r w:rsidR="00302B00" w:rsidRPr="009A47F8">
              <w:rPr>
                <w:sz w:val="24"/>
                <w:szCs w:val="24"/>
                <w:lang w:val="en-US"/>
              </w:rPr>
              <w:t>Date/Time</w:t>
            </w:r>
          </w:p>
        </w:tc>
        <w:tc>
          <w:tcPr>
            <w:tcW w:w="4956" w:type="dxa"/>
          </w:tcPr>
          <w:p w14:paraId="39427548" w14:textId="77777777" w:rsidR="00442BC7" w:rsidRPr="009A47F8" w:rsidRDefault="00442BC7" w:rsidP="004776FA">
            <w:pPr>
              <w:rPr>
                <w:sz w:val="24"/>
                <w:szCs w:val="24"/>
                <w:lang w:val="en-US"/>
              </w:rPr>
            </w:pPr>
          </w:p>
        </w:tc>
      </w:tr>
      <w:tr w:rsidR="00A20670" w:rsidRPr="00DC2EF1" w14:paraId="43885032" w14:textId="77777777" w:rsidTr="00563400">
        <w:tc>
          <w:tcPr>
            <w:tcW w:w="4106" w:type="dxa"/>
          </w:tcPr>
          <w:p w14:paraId="43F7AE6A" w14:textId="77777777" w:rsidR="00442BC7" w:rsidRPr="008D3C59" w:rsidRDefault="00C53021" w:rsidP="004776FA">
            <w:pPr>
              <w:rPr>
                <w:sz w:val="24"/>
                <w:szCs w:val="24"/>
                <w:lang w:val="fr-FR"/>
              </w:rPr>
            </w:pPr>
            <w:r w:rsidRPr="008D3C59">
              <w:rPr>
                <w:sz w:val="24"/>
                <w:szCs w:val="24"/>
                <w:lang w:val="fr-FR"/>
              </w:rPr>
              <w:t>Location (area, room, zone, etc.)</w:t>
            </w:r>
          </w:p>
        </w:tc>
        <w:tc>
          <w:tcPr>
            <w:tcW w:w="4956" w:type="dxa"/>
          </w:tcPr>
          <w:p w14:paraId="0FEAF366" w14:textId="77777777" w:rsidR="00442BC7" w:rsidRPr="008D3C59" w:rsidRDefault="00442BC7" w:rsidP="004776FA">
            <w:pPr>
              <w:rPr>
                <w:sz w:val="24"/>
                <w:szCs w:val="24"/>
                <w:lang w:val="fr-FR"/>
              </w:rPr>
            </w:pPr>
          </w:p>
        </w:tc>
      </w:tr>
      <w:tr w:rsidR="00A20670" w14:paraId="5311BF86" w14:textId="77777777" w:rsidTr="00563400">
        <w:tc>
          <w:tcPr>
            <w:tcW w:w="4106" w:type="dxa"/>
          </w:tcPr>
          <w:p w14:paraId="5F795438" w14:textId="6DA7A66F" w:rsidR="00442BC7" w:rsidRPr="009A47F8" w:rsidRDefault="00C53021" w:rsidP="004776FA">
            <w:pPr>
              <w:rPr>
                <w:sz w:val="24"/>
                <w:szCs w:val="24"/>
                <w:lang w:val="en-US"/>
              </w:rPr>
            </w:pPr>
            <w:r w:rsidRPr="009A47F8">
              <w:rPr>
                <w:sz w:val="24"/>
                <w:szCs w:val="24"/>
                <w:lang w:val="en-US"/>
              </w:rPr>
              <w:t>Observers</w:t>
            </w:r>
            <w:r w:rsidRPr="009A47F8">
              <w:rPr>
                <w:sz w:val="24"/>
                <w:szCs w:val="24"/>
                <w:lang w:val="ru-RU"/>
              </w:rPr>
              <w:t xml:space="preserve"> (</w:t>
            </w:r>
            <w:r w:rsidRPr="009A47F8">
              <w:rPr>
                <w:sz w:val="24"/>
                <w:szCs w:val="24"/>
                <w:lang w:val="en-US"/>
              </w:rPr>
              <w:t>Names, positions</w:t>
            </w:r>
            <w:r w:rsidRPr="009A47F8">
              <w:rPr>
                <w:sz w:val="24"/>
                <w:szCs w:val="24"/>
                <w:lang w:val="ru-RU"/>
              </w:rPr>
              <w:t>)</w:t>
            </w:r>
          </w:p>
        </w:tc>
        <w:tc>
          <w:tcPr>
            <w:tcW w:w="4956" w:type="dxa"/>
          </w:tcPr>
          <w:p w14:paraId="4CA0E22D" w14:textId="77777777" w:rsidR="00442BC7" w:rsidRPr="009A47F8" w:rsidRDefault="00442BC7" w:rsidP="004776FA">
            <w:pPr>
              <w:rPr>
                <w:sz w:val="24"/>
                <w:szCs w:val="24"/>
                <w:lang w:val="en-US"/>
              </w:rPr>
            </w:pPr>
          </w:p>
        </w:tc>
      </w:tr>
      <w:tr w:rsidR="00A20670" w14:paraId="315AFAB5" w14:textId="77777777" w:rsidTr="00563400">
        <w:tc>
          <w:tcPr>
            <w:tcW w:w="4106" w:type="dxa"/>
          </w:tcPr>
          <w:p w14:paraId="6AED5616" w14:textId="77777777" w:rsidR="00442BC7" w:rsidRPr="009A47F8" w:rsidRDefault="00C53021" w:rsidP="004776FA">
            <w:pPr>
              <w:rPr>
                <w:sz w:val="24"/>
                <w:szCs w:val="24"/>
                <w:lang w:val="en-US"/>
              </w:rPr>
            </w:pPr>
            <w:r w:rsidRPr="009A47F8">
              <w:rPr>
                <w:sz w:val="24"/>
                <w:szCs w:val="24"/>
                <w:lang w:val="en-US"/>
              </w:rPr>
              <w:t>Related Documents and Records</w:t>
            </w:r>
          </w:p>
        </w:tc>
        <w:tc>
          <w:tcPr>
            <w:tcW w:w="4956" w:type="dxa"/>
          </w:tcPr>
          <w:p w14:paraId="2E0C851A" w14:textId="77777777" w:rsidR="00442BC7" w:rsidRPr="009A47F8" w:rsidRDefault="00442BC7" w:rsidP="004776FA">
            <w:pPr>
              <w:rPr>
                <w:sz w:val="24"/>
                <w:szCs w:val="24"/>
                <w:lang w:val="en-US"/>
              </w:rPr>
            </w:pPr>
          </w:p>
        </w:tc>
      </w:tr>
      <w:tr w:rsidR="00A20670" w:rsidRPr="00DC2EF1" w14:paraId="13FE5AA2" w14:textId="77777777" w:rsidTr="00563400">
        <w:tc>
          <w:tcPr>
            <w:tcW w:w="4106" w:type="dxa"/>
          </w:tcPr>
          <w:p w14:paraId="0A50B771" w14:textId="77777777" w:rsidR="00563400" w:rsidRPr="009A47F8" w:rsidRDefault="00C53021" w:rsidP="004776FA">
            <w:pPr>
              <w:rPr>
                <w:sz w:val="24"/>
                <w:szCs w:val="24"/>
                <w:lang w:val="en-US"/>
              </w:rPr>
            </w:pPr>
            <w:r w:rsidRPr="009A47F8">
              <w:rPr>
                <w:sz w:val="24"/>
                <w:szCs w:val="24"/>
                <w:lang w:val="en-US"/>
              </w:rPr>
              <w:t xml:space="preserve">Related </w:t>
            </w:r>
            <w:r w:rsidR="0094167B" w:rsidRPr="009A47F8">
              <w:rPr>
                <w:sz w:val="24"/>
                <w:szCs w:val="24"/>
                <w:lang w:val="en-US"/>
              </w:rPr>
              <w:t>E</w:t>
            </w:r>
            <w:r w:rsidRPr="009A47F8">
              <w:rPr>
                <w:sz w:val="24"/>
                <w:szCs w:val="24"/>
                <w:lang w:val="en-US"/>
              </w:rPr>
              <w:t xml:space="preserve">quipment and </w:t>
            </w:r>
            <w:r w:rsidR="0094167B" w:rsidRPr="009A47F8">
              <w:rPr>
                <w:sz w:val="24"/>
                <w:szCs w:val="24"/>
                <w:lang w:val="en-US"/>
              </w:rPr>
              <w:t>F</w:t>
            </w:r>
            <w:r w:rsidRPr="009A47F8">
              <w:rPr>
                <w:sz w:val="24"/>
                <w:szCs w:val="24"/>
                <w:lang w:val="en-US"/>
              </w:rPr>
              <w:t>acilities (IDs)</w:t>
            </w:r>
          </w:p>
        </w:tc>
        <w:tc>
          <w:tcPr>
            <w:tcW w:w="4956" w:type="dxa"/>
          </w:tcPr>
          <w:p w14:paraId="559A1AAE" w14:textId="77777777" w:rsidR="00563400" w:rsidRPr="009A47F8" w:rsidRDefault="00563400" w:rsidP="004776FA">
            <w:pPr>
              <w:rPr>
                <w:sz w:val="24"/>
                <w:szCs w:val="24"/>
                <w:lang w:val="en-US"/>
              </w:rPr>
            </w:pPr>
          </w:p>
        </w:tc>
      </w:tr>
      <w:tr w:rsidR="00A20670" w14:paraId="2587C2E5" w14:textId="77777777" w:rsidTr="00563400">
        <w:tc>
          <w:tcPr>
            <w:tcW w:w="4106" w:type="dxa"/>
          </w:tcPr>
          <w:p w14:paraId="1FE7AF07" w14:textId="77777777" w:rsidR="008A069C" w:rsidRPr="009A47F8" w:rsidRDefault="00C53021" w:rsidP="004776FA">
            <w:pPr>
              <w:rPr>
                <w:sz w:val="24"/>
                <w:szCs w:val="24"/>
                <w:lang w:val="ru-RU"/>
              </w:rPr>
            </w:pPr>
            <w:r w:rsidRPr="009A47F8">
              <w:rPr>
                <w:sz w:val="24"/>
                <w:szCs w:val="24"/>
                <w:lang w:val="en-US"/>
              </w:rPr>
              <w:t>Affected products, materials, processes</w:t>
            </w:r>
          </w:p>
        </w:tc>
        <w:tc>
          <w:tcPr>
            <w:tcW w:w="4956" w:type="dxa"/>
          </w:tcPr>
          <w:p w14:paraId="16325F89" w14:textId="77777777" w:rsidR="008A069C" w:rsidRPr="009A47F8" w:rsidRDefault="008A069C" w:rsidP="004776FA">
            <w:pPr>
              <w:rPr>
                <w:sz w:val="24"/>
                <w:szCs w:val="24"/>
                <w:lang w:val="en-US"/>
              </w:rPr>
            </w:pPr>
          </w:p>
        </w:tc>
      </w:tr>
      <w:tr w:rsidR="00A20670" w:rsidRPr="00DC2EF1" w14:paraId="65EC148F" w14:textId="77777777" w:rsidTr="00682477">
        <w:trPr>
          <w:trHeight w:val="873"/>
        </w:trPr>
        <w:tc>
          <w:tcPr>
            <w:tcW w:w="9062" w:type="dxa"/>
            <w:gridSpan w:val="2"/>
          </w:tcPr>
          <w:p w14:paraId="644C808A" w14:textId="35B7BCA1" w:rsidR="00867969" w:rsidRPr="009A47F8" w:rsidRDefault="00C53021" w:rsidP="004776FA">
            <w:pPr>
              <w:rPr>
                <w:sz w:val="24"/>
                <w:szCs w:val="24"/>
                <w:lang w:val="en-US"/>
              </w:rPr>
            </w:pPr>
            <w:r w:rsidRPr="009A47F8">
              <w:rPr>
                <w:sz w:val="24"/>
                <w:szCs w:val="24"/>
                <w:lang w:val="en-US"/>
              </w:rPr>
              <w:t xml:space="preserve">Detailed description of </w:t>
            </w:r>
            <w:r w:rsidR="00730C66">
              <w:rPr>
                <w:sz w:val="24"/>
                <w:szCs w:val="24"/>
                <w:lang w:val="en-US"/>
              </w:rPr>
              <w:t>the Event</w:t>
            </w:r>
            <w:r w:rsidRPr="009A47F8">
              <w:rPr>
                <w:sz w:val="24"/>
                <w:szCs w:val="24"/>
                <w:lang w:val="en-US"/>
              </w:rPr>
              <w:t>:</w:t>
            </w:r>
          </w:p>
        </w:tc>
      </w:tr>
      <w:tr w:rsidR="00A20670" w14:paraId="72E7E207" w14:textId="77777777" w:rsidTr="00563400">
        <w:trPr>
          <w:trHeight w:val="113"/>
        </w:trPr>
        <w:tc>
          <w:tcPr>
            <w:tcW w:w="4106" w:type="dxa"/>
          </w:tcPr>
          <w:p w14:paraId="744A81D6" w14:textId="32314468" w:rsidR="00563400" w:rsidRPr="009A47F8" w:rsidRDefault="00D01E15" w:rsidP="004776FA">
            <w:pPr>
              <w:rPr>
                <w:sz w:val="24"/>
                <w:szCs w:val="24"/>
                <w:lang w:val="ru-RU"/>
              </w:rPr>
            </w:pPr>
            <w:r w:rsidRPr="009A47F8">
              <w:rPr>
                <w:sz w:val="24"/>
                <w:szCs w:val="24"/>
                <w:lang w:val="en-US"/>
              </w:rPr>
              <w:t>Initial assumed</w:t>
            </w:r>
            <w:r w:rsidRPr="009A47F8">
              <w:rPr>
                <w:sz w:val="24"/>
                <w:szCs w:val="24"/>
                <w:lang w:val="ru-RU"/>
              </w:rPr>
              <w:t xml:space="preserve"> </w:t>
            </w:r>
            <w:r>
              <w:rPr>
                <w:sz w:val="24"/>
                <w:szCs w:val="24"/>
                <w:lang w:val="en-US"/>
              </w:rPr>
              <w:t>Event type</w:t>
            </w:r>
          </w:p>
        </w:tc>
        <w:tc>
          <w:tcPr>
            <w:tcW w:w="4956" w:type="dxa"/>
          </w:tcPr>
          <w:p w14:paraId="4205C874" w14:textId="77CE058C" w:rsidR="00563400" w:rsidRPr="009A47F8" w:rsidRDefault="00D01E15" w:rsidP="00B76B50">
            <w:pPr>
              <w:rPr>
                <w:sz w:val="24"/>
                <w:szCs w:val="24"/>
                <w:lang w:val="en-US"/>
              </w:rPr>
            </w:pPr>
            <w:r w:rsidRPr="009A47F8">
              <w:rPr>
                <w:rFonts w:ascii="Segoe UI Symbol" w:hAnsi="Segoe UI Symbol" w:cs="Segoe UI Symbol"/>
                <w:sz w:val="24"/>
                <w:szCs w:val="24"/>
                <w:lang w:val="en-US"/>
              </w:rPr>
              <w:t xml:space="preserve">☐ </w:t>
            </w:r>
            <w:r>
              <w:rPr>
                <w:sz w:val="24"/>
                <w:szCs w:val="24"/>
                <w:lang w:val="en-US"/>
              </w:rPr>
              <w:t xml:space="preserve">Deviation     </w:t>
            </w:r>
            <w:r w:rsidRPr="009A47F8">
              <w:rPr>
                <w:rFonts w:ascii="Segoe UI Symbol" w:hAnsi="Segoe UI Symbol" w:cs="Segoe UI Symbol"/>
                <w:sz w:val="24"/>
                <w:szCs w:val="24"/>
                <w:lang w:val="en-US"/>
              </w:rPr>
              <w:t xml:space="preserve">☐ </w:t>
            </w:r>
            <w:r>
              <w:rPr>
                <w:sz w:val="24"/>
                <w:szCs w:val="24"/>
                <w:lang w:val="en-US"/>
              </w:rPr>
              <w:t>Nonconformance</w:t>
            </w:r>
          </w:p>
        </w:tc>
      </w:tr>
      <w:tr w:rsidR="00D01E15" w14:paraId="718F7643" w14:textId="77777777" w:rsidTr="00563400">
        <w:trPr>
          <w:trHeight w:val="113"/>
        </w:trPr>
        <w:tc>
          <w:tcPr>
            <w:tcW w:w="4106" w:type="dxa"/>
          </w:tcPr>
          <w:p w14:paraId="17B6AF46" w14:textId="33F12E6D" w:rsidR="00D01E15" w:rsidRPr="009A47F8" w:rsidRDefault="00D01E15" w:rsidP="00D01E15">
            <w:pPr>
              <w:rPr>
                <w:sz w:val="24"/>
                <w:szCs w:val="24"/>
                <w:lang w:val="en-US"/>
              </w:rPr>
            </w:pPr>
            <w:r w:rsidRPr="009A47F8">
              <w:rPr>
                <w:sz w:val="24"/>
                <w:szCs w:val="24"/>
                <w:lang w:val="en-US"/>
              </w:rPr>
              <w:t>Initial assumed Category</w:t>
            </w:r>
          </w:p>
        </w:tc>
        <w:tc>
          <w:tcPr>
            <w:tcW w:w="4956" w:type="dxa"/>
          </w:tcPr>
          <w:p w14:paraId="566EBE82" w14:textId="315AD2C2" w:rsidR="00D01E15" w:rsidRPr="009A47F8" w:rsidRDefault="00D01E15" w:rsidP="00D01E15">
            <w:pPr>
              <w:rPr>
                <w:rFonts w:ascii="Segoe UI Symbol" w:hAnsi="Segoe UI Symbol" w:cs="Segoe UI Symbol"/>
                <w:sz w:val="24"/>
                <w:szCs w:val="24"/>
                <w:lang w:val="en-US"/>
              </w:rPr>
            </w:pPr>
            <w:r w:rsidRPr="009A47F8">
              <w:rPr>
                <w:rFonts w:ascii="Segoe UI Symbol" w:hAnsi="Segoe UI Symbol" w:cs="Segoe UI Symbol"/>
                <w:sz w:val="24"/>
                <w:szCs w:val="24"/>
                <w:lang w:val="en-US"/>
              </w:rPr>
              <w:t xml:space="preserve">☐ </w:t>
            </w:r>
            <w:r w:rsidRPr="009A47F8">
              <w:rPr>
                <w:sz w:val="24"/>
                <w:szCs w:val="24"/>
                <w:lang w:val="en-US"/>
              </w:rPr>
              <w:t>Minor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Major</w:t>
            </w:r>
            <w:r>
              <w:rPr>
                <w:sz w:val="24"/>
                <w:szCs w:val="24"/>
                <w:lang w:val="en-US"/>
              </w:rPr>
              <w:t xml:space="preserve">          </w:t>
            </w:r>
            <w:r w:rsidRPr="009A47F8">
              <w:rPr>
                <w:rFonts w:ascii="Segoe UI Symbol" w:hAnsi="Segoe UI Symbol" w:cs="Segoe UI Symbol"/>
                <w:sz w:val="24"/>
                <w:szCs w:val="24"/>
                <w:lang w:val="en-US"/>
              </w:rPr>
              <w:t xml:space="preserve">☐ </w:t>
            </w:r>
            <w:r w:rsidRPr="009A47F8">
              <w:rPr>
                <w:sz w:val="24"/>
                <w:szCs w:val="24"/>
                <w:lang w:val="en-US"/>
              </w:rPr>
              <w:t>Critical</w:t>
            </w:r>
          </w:p>
        </w:tc>
      </w:tr>
      <w:tr w:rsidR="00A20670" w:rsidRPr="00DC2EF1" w14:paraId="0D551ACB" w14:textId="77777777" w:rsidTr="00BB5911">
        <w:trPr>
          <w:trHeight w:val="1089"/>
        </w:trPr>
        <w:tc>
          <w:tcPr>
            <w:tcW w:w="9062" w:type="dxa"/>
            <w:gridSpan w:val="2"/>
          </w:tcPr>
          <w:p w14:paraId="44D72938" w14:textId="0D276481" w:rsidR="00BB5911" w:rsidRPr="009A47F8" w:rsidRDefault="00814D08" w:rsidP="004776FA">
            <w:pPr>
              <w:rPr>
                <w:rFonts w:ascii="Segoe UI Symbol" w:hAnsi="Segoe UI Symbol" w:cs="Segoe UI Symbol"/>
                <w:sz w:val="24"/>
                <w:szCs w:val="24"/>
                <w:lang w:val="en-US"/>
              </w:rPr>
            </w:pPr>
            <w:r>
              <w:rPr>
                <w:sz w:val="24"/>
                <w:szCs w:val="24"/>
                <w:lang w:val="en-US"/>
              </w:rPr>
              <w:t>Corrections</w:t>
            </w:r>
            <w:r w:rsidR="00C53021" w:rsidRPr="009A47F8">
              <w:rPr>
                <w:sz w:val="24"/>
                <w:szCs w:val="24"/>
                <w:lang w:val="en-US"/>
              </w:rPr>
              <w:t xml:space="preserve"> </w:t>
            </w:r>
            <w:r w:rsidR="00FD5E7E">
              <w:rPr>
                <w:sz w:val="24"/>
                <w:szCs w:val="24"/>
                <w:lang w:val="en-US"/>
              </w:rPr>
              <w:t xml:space="preserve">were </w:t>
            </w:r>
            <w:r w:rsidR="00C53021" w:rsidRPr="009A47F8">
              <w:rPr>
                <w:sz w:val="24"/>
                <w:szCs w:val="24"/>
                <w:lang w:val="en-US"/>
              </w:rPr>
              <w:t>taken</w:t>
            </w:r>
            <w:r w:rsidR="000364A2">
              <w:rPr>
                <w:sz w:val="24"/>
                <w:szCs w:val="24"/>
                <w:lang w:val="en-US"/>
              </w:rPr>
              <w:t xml:space="preserve"> prior </w:t>
            </w:r>
            <w:r w:rsidR="000364A2" w:rsidRPr="000364A2">
              <w:rPr>
                <w:sz w:val="24"/>
                <w:szCs w:val="24"/>
                <w:highlight w:val="yellow"/>
                <w:lang w:val="en-US"/>
              </w:rPr>
              <w:t>Deviation and Nonconformance Notification</w:t>
            </w:r>
            <w:r w:rsidR="000364A2">
              <w:rPr>
                <w:sz w:val="24"/>
                <w:szCs w:val="24"/>
                <w:lang w:val="en-US"/>
              </w:rPr>
              <w:t xml:space="preserve"> submission</w:t>
            </w:r>
            <w:r w:rsidR="0035783A">
              <w:rPr>
                <w:sz w:val="24"/>
                <w:szCs w:val="24"/>
                <w:lang w:val="en-US"/>
              </w:rPr>
              <w:t>:</w:t>
            </w:r>
          </w:p>
        </w:tc>
      </w:tr>
      <w:tr w:rsidR="005A5206" w:rsidRPr="00DC2EF1" w14:paraId="4E393F01" w14:textId="77777777" w:rsidTr="00BB5911">
        <w:trPr>
          <w:trHeight w:val="1089"/>
        </w:trPr>
        <w:tc>
          <w:tcPr>
            <w:tcW w:w="9062" w:type="dxa"/>
            <w:gridSpan w:val="2"/>
          </w:tcPr>
          <w:p w14:paraId="12A7E642" w14:textId="2BF684B2" w:rsidR="005A5206" w:rsidRDefault="00684713" w:rsidP="004776FA">
            <w:pPr>
              <w:rPr>
                <w:sz w:val="24"/>
                <w:szCs w:val="24"/>
                <w:lang w:val="en-US"/>
              </w:rPr>
            </w:pPr>
            <w:r>
              <w:rPr>
                <w:sz w:val="24"/>
                <w:szCs w:val="24"/>
                <w:lang w:val="en-US"/>
              </w:rPr>
              <w:t xml:space="preserve">Segregation measurements </w:t>
            </w:r>
            <w:r w:rsidR="00FD5E7E">
              <w:rPr>
                <w:sz w:val="24"/>
                <w:szCs w:val="24"/>
                <w:lang w:val="en-US"/>
              </w:rPr>
              <w:t xml:space="preserve">were taken </w:t>
            </w:r>
            <w:r>
              <w:rPr>
                <w:sz w:val="24"/>
                <w:szCs w:val="24"/>
                <w:lang w:val="en-US"/>
              </w:rPr>
              <w:t xml:space="preserve">for </w:t>
            </w:r>
            <w:r w:rsidR="00E42E87">
              <w:rPr>
                <w:sz w:val="24"/>
                <w:szCs w:val="24"/>
                <w:lang w:val="en-US"/>
              </w:rPr>
              <w:t>Nonconforming Products or Materials</w:t>
            </w:r>
            <w:r w:rsidR="000364A2">
              <w:rPr>
                <w:sz w:val="24"/>
                <w:szCs w:val="24"/>
                <w:lang w:val="en-US"/>
              </w:rPr>
              <w:t xml:space="preserve"> prior </w:t>
            </w:r>
            <w:r w:rsidR="000364A2" w:rsidRPr="000364A2">
              <w:rPr>
                <w:sz w:val="24"/>
                <w:szCs w:val="24"/>
                <w:highlight w:val="yellow"/>
                <w:lang w:val="en-US"/>
              </w:rPr>
              <w:t>Deviation and Nonconformance Notification</w:t>
            </w:r>
            <w:r w:rsidR="000364A2">
              <w:rPr>
                <w:sz w:val="24"/>
                <w:szCs w:val="24"/>
                <w:lang w:val="en-US"/>
              </w:rPr>
              <w:t xml:space="preserve"> submission</w:t>
            </w:r>
            <w:r w:rsidR="00FD5E7E">
              <w:rPr>
                <w:sz w:val="24"/>
                <w:szCs w:val="24"/>
                <w:lang w:val="en-US"/>
              </w:rPr>
              <w:t>:</w:t>
            </w:r>
          </w:p>
        </w:tc>
      </w:tr>
    </w:tbl>
    <w:p w14:paraId="14F1A23C" w14:textId="77777777" w:rsidR="00442BC7" w:rsidRDefault="00442BC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9E2B97" w14:paraId="2FE74FA1" w14:textId="77777777" w:rsidTr="00D15B70">
        <w:tc>
          <w:tcPr>
            <w:tcW w:w="9062" w:type="dxa"/>
            <w:gridSpan w:val="2"/>
            <w:shd w:val="clear" w:color="auto" w:fill="B7ADA5"/>
          </w:tcPr>
          <w:p w14:paraId="1DF3E00F" w14:textId="77777777" w:rsidR="009E2B97" w:rsidRDefault="009E2B97" w:rsidP="00D15B70">
            <w:pPr>
              <w:rPr>
                <w:b/>
                <w:bCs/>
                <w:sz w:val="24"/>
                <w:szCs w:val="24"/>
                <w:lang w:val="en-US"/>
              </w:rPr>
            </w:pPr>
            <w:r>
              <w:rPr>
                <w:b/>
                <w:bCs/>
                <w:sz w:val="24"/>
                <w:szCs w:val="24"/>
                <w:lang w:val="en-US"/>
              </w:rPr>
              <w:t>Originator</w:t>
            </w:r>
          </w:p>
        </w:tc>
      </w:tr>
      <w:tr w:rsidR="009E2B97" w14:paraId="62B4394E" w14:textId="77777777" w:rsidTr="007D42E6">
        <w:tc>
          <w:tcPr>
            <w:tcW w:w="4531" w:type="dxa"/>
          </w:tcPr>
          <w:p w14:paraId="57E6A575" w14:textId="77777777" w:rsidR="009E2B97" w:rsidRPr="009A47F8" w:rsidRDefault="009E2B97" w:rsidP="00D15B70">
            <w:pPr>
              <w:rPr>
                <w:sz w:val="24"/>
                <w:szCs w:val="24"/>
                <w:lang w:val="en-US"/>
              </w:rPr>
            </w:pPr>
            <w:r w:rsidRPr="009A47F8">
              <w:rPr>
                <w:sz w:val="24"/>
                <w:szCs w:val="24"/>
                <w:lang w:val="en-US"/>
              </w:rPr>
              <w:t>Department</w:t>
            </w:r>
          </w:p>
        </w:tc>
        <w:tc>
          <w:tcPr>
            <w:tcW w:w="4531" w:type="dxa"/>
          </w:tcPr>
          <w:p w14:paraId="46666EC4" w14:textId="77777777" w:rsidR="009E2B97" w:rsidRPr="009A47F8" w:rsidRDefault="009E2B97" w:rsidP="00D15B70">
            <w:pPr>
              <w:rPr>
                <w:sz w:val="24"/>
                <w:szCs w:val="24"/>
                <w:lang w:val="en-US"/>
              </w:rPr>
            </w:pPr>
          </w:p>
        </w:tc>
      </w:tr>
      <w:tr w:rsidR="009E2B97" w14:paraId="165AAA99" w14:textId="77777777" w:rsidTr="007D42E6">
        <w:trPr>
          <w:trHeight w:val="651"/>
        </w:trPr>
        <w:tc>
          <w:tcPr>
            <w:tcW w:w="4531" w:type="dxa"/>
          </w:tcPr>
          <w:p w14:paraId="370758F3" w14:textId="4876657B" w:rsidR="009E2B97" w:rsidRPr="009A47F8" w:rsidRDefault="009E2B97" w:rsidP="00D15B70">
            <w:pPr>
              <w:rPr>
                <w:sz w:val="24"/>
                <w:szCs w:val="24"/>
                <w:lang w:val="en-US"/>
              </w:rPr>
            </w:pPr>
            <w:r w:rsidRPr="009A47F8">
              <w:rPr>
                <w:sz w:val="24"/>
                <w:szCs w:val="24"/>
                <w:lang w:val="en-US"/>
              </w:rPr>
              <w:t>Name/Position</w:t>
            </w:r>
          </w:p>
        </w:tc>
        <w:tc>
          <w:tcPr>
            <w:tcW w:w="4531" w:type="dxa"/>
          </w:tcPr>
          <w:p w14:paraId="2FEC4688" w14:textId="77777777" w:rsidR="009E2B97" w:rsidRPr="009A47F8" w:rsidRDefault="009E2B97" w:rsidP="00D15B70">
            <w:pPr>
              <w:rPr>
                <w:sz w:val="24"/>
                <w:szCs w:val="24"/>
                <w:lang w:val="en-US"/>
              </w:rPr>
            </w:pPr>
            <w:r w:rsidRPr="009A47F8">
              <w:rPr>
                <w:sz w:val="24"/>
                <w:szCs w:val="24"/>
                <w:lang w:val="en-US"/>
              </w:rPr>
              <w:t>Date/Signature</w:t>
            </w:r>
          </w:p>
        </w:tc>
      </w:tr>
    </w:tbl>
    <w:p w14:paraId="70739A50" w14:textId="77777777" w:rsidR="009E2B97" w:rsidRDefault="009E2B97"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C3E8A" w:rsidRPr="00A00756" w14:paraId="378019F6" w14:textId="77777777" w:rsidTr="00D15B70">
        <w:tc>
          <w:tcPr>
            <w:tcW w:w="9062" w:type="dxa"/>
            <w:gridSpan w:val="2"/>
            <w:shd w:val="clear" w:color="auto" w:fill="B7ADA5"/>
          </w:tcPr>
          <w:p w14:paraId="415A1262" w14:textId="2FD02B07" w:rsidR="00AC3E8A" w:rsidRDefault="00AC3E8A" w:rsidP="00D15B70">
            <w:pPr>
              <w:rPr>
                <w:b/>
                <w:bCs/>
                <w:sz w:val="24"/>
                <w:szCs w:val="24"/>
                <w:lang w:val="en-US"/>
              </w:rPr>
            </w:pPr>
            <w:r>
              <w:rPr>
                <w:b/>
                <w:bCs/>
                <w:sz w:val="24"/>
                <w:szCs w:val="24"/>
                <w:lang w:val="en-US"/>
              </w:rPr>
              <w:t>Auditee review (</w:t>
            </w:r>
            <w:r w:rsidR="000A7133">
              <w:rPr>
                <w:b/>
                <w:bCs/>
                <w:sz w:val="24"/>
                <w:szCs w:val="24"/>
                <w:lang w:val="en-US"/>
              </w:rPr>
              <w:t xml:space="preserve">only </w:t>
            </w:r>
            <w:r>
              <w:rPr>
                <w:b/>
                <w:bCs/>
                <w:sz w:val="24"/>
                <w:szCs w:val="24"/>
                <w:lang w:val="en-US"/>
              </w:rPr>
              <w:t>for Internal and External Audits</w:t>
            </w:r>
            <w:r w:rsidR="00A00756">
              <w:rPr>
                <w:b/>
                <w:bCs/>
                <w:sz w:val="24"/>
                <w:szCs w:val="24"/>
                <w:lang w:val="en-US"/>
              </w:rPr>
              <w:t xml:space="preserve"> Fin</w:t>
            </w:r>
            <w:r w:rsidR="00D14262">
              <w:rPr>
                <w:b/>
                <w:bCs/>
                <w:sz w:val="24"/>
                <w:szCs w:val="24"/>
                <w:lang w:val="en-US"/>
              </w:rPr>
              <w:t>dings</w:t>
            </w:r>
            <w:r w:rsidR="00A13A79">
              <w:rPr>
                <w:b/>
                <w:bCs/>
                <w:sz w:val="24"/>
                <w:szCs w:val="24"/>
                <w:lang w:val="en-US"/>
              </w:rPr>
              <w:t xml:space="preserve"> and Nonconformances</w:t>
            </w:r>
            <w:r>
              <w:rPr>
                <w:b/>
                <w:bCs/>
                <w:sz w:val="24"/>
                <w:szCs w:val="24"/>
                <w:lang w:val="en-US"/>
              </w:rPr>
              <w:t>)</w:t>
            </w:r>
          </w:p>
        </w:tc>
      </w:tr>
      <w:tr w:rsidR="00D14262" w14:paraId="54056FB8" w14:textId="77777777" w:rsidTr="005B26BC">
        <w:tc>
          <w:tcPr>
            <w:tcW w:w="9062" w:type="dxa"/>
            <w:gridSpan w:val="2"/>
          </w:tcPr>
          <w:p w14:paraId="339F40DC" w14:textId="75435802" w:rsidR="00D14262" w:rsidRDefault="00D14262" w:rsidP="00D15B70">
            <w:pPr>
              <w:rPr>
                <w:sz w:val="24"/>
                <w:szCs w:val="24"/>
                <w:lang w:val="en-US"/>
              </w:rPr>
            </w:pPr>
            <w:r>
              <w:rPr>
                <w:sz w:val="24"/>
                <w:szCs w:val="24"/>
                <w:lang w:val="en-US"/>
              </w:rPr>
              <w:t>Com</w:t>
            </w:r>
            <w:r w:rsidR="00E721B7">
              <w:rPr>
                <w:sz w:val="24"/>
                <w:szCs w:val="24"/>
                <w:lang w:val="en-US"/>
              </w:rPr>
              <w:t>m</w:t>
            </w:r>
            <w:r>
              <w:rPr>
                <w:sz w:val="24"/>
                <w:szCs w:val="24"/>
                <w:lang w:val="en-US"/>
              </w:rPr>
              <w:t>ents</w:t>
            </w:r>
            <w:r w:rsidR="00E721B7">
              <w:rPr>
                <w:sz w:val="24"/>
                <w:szCs w:val="24"/>
                <w:lang w:val="en-US"/>
              </w:rPr>
              <w:t>, if any:</w:t>
            </w:r>
          </w:p>
          <w:p w14:paraId="29B3064D" w14:textId="4CA6BCA1" w:rsidR="00E721B7" w:rsidRPr="009A47F8" w:rsidRDefault="00E721B7" w:rsidP="00D15B70">
            <w:pPr>
              <w:rPr>
                <w:sz w:val="24"/>
                <w:szCs w:val="24"/>
                <w:lang w:val="en-US"/>
              </w:rPr>
            </w:pPr>
          </w:p>
        </w:tc>
      </w:tr>
      <w:tr w:rsidR="00AC3E8A" w14:paraId="6601088D" w14:textId="77777777" w:rsidTr="00D15B70">
        <w:trPr>
          <w:trHeight w:val="651"/>
        </w:trPr>
        <w:tc>
          <w:tcPr>
            <w:tcW w:w="4531" w:type="dxa"/>
          </w:tcPr>
          <w:p w14:paraId="6F9BC513" w14:textId="77777777" w:rsidR="00AC3E8A" w:rsidRPr="009A47F8" w:rsidRDefault="00AC3E8A" w:rsidP="00D15B70">
            <w:pPr>
              <w:rPr>
                <w:sz w:val="24"/>
                <w:szCs w:val="24"/>
                <w:lang w:val="en-US"/>
              </w:rPr>
            </w:pPr>
            <w:r w:rsidRPr="009A47F8">
              <w:rPr>
                <w:sz w:val="24"/>
                <w:szCs w:val="24"/>
                <w:lang w:val="en-US"/>
              </w:rPr>
              <w:t>Name/Position</w:t>
            </w:r>
          </w:p>
        </w:tc>
        <w:tc>
          <w:tcPr>
            <w:tcW w:w="4531" w:type="dxa"/>
          </w:tcPr>
          <w:p w14:paraId="45E464EF" w14:textId="77777777" w:rsidR="00AC3E8A" w:rsidRPr="009A47F8" w:rsidRDefault="00AC3E8A" w:rsidP="00D15B70">
            <w:pPr>
              <w:rPr>
                <w:sz w:val="24"/>
                <w:szCs w:val="24"/>
                <w:lang w:val="en-US"/>
              </w:rPr>
            </w:pPr>
            <w:r w:rsidRPr="009A47F8">
              <w:rPr>
                <w:sz w:val="24"/>
                <w:szCs w:val="24"/>
                <w:lang w:val="en-US"/>
              </w:rPr>
              <w:t>Date/Signature</w:t>
            </w:r>
          </w:p>
        </w:tc>
      </w:tr>
    </w:tbl>
    <w:p w14:paraId="61C90916" w14:textId="77777777" w:rsidR="00DC2EF1" w:rsidRDefault="00DC2EF1" w:rsidP="004776FA">
      <w:pPr>
        <w:rPr>
          <w:b/>
          <w:bCs/>
          <w:sz w:val="24"/>
          <w:szCs w:val="24"/>
          <w:lang w:val="en-US"/>
        </w:rPr>
      </w:pPr>
    </w:p>
    <w:p w14:paraId="00FE9300" w14:textId="77777777" w:rsidR="00AC3E8A" w:rsidRDefault="00AC3E8A" w:rsidP="004776FA">
      <w:pPr>
        <w:rPr>
          <w:b/>
          <w:bCs/>
          <w:sz w:val="24"/>
          <w:szCs w:val="24"/>
          <w:lang w:val="en-US"/>
        </w:rPr>
      </w:pPr>
    </w:p>
    <w:tbl>
      <w:tblPr>
        <w:tblStyle w:val="TableGrid"/>
        <w:tblW w:w="0" w:type="auto"/>
        <w:tblLook w:val="04A0" w:firstRow="1" w:lastRow="0" w:firstColumn="1" w:lastColumn="0" w:noHBand="0" w:noVBand="1"/>
      </w:tblPr>
      <w:tblGrid>
        <w:gridCol w:w="4531"/>
        <w:gridCol w:w="4531"/>
      </w:tblGrid>
      <w:tr w:rsidR="00A20670" w:rsidRPr="00DC2EF1" w14:paraId="5EAD8CCF" w14:textId="77777777" w:rsidTr="0097102D">
        <w:tc>
          <w:tcPr>
            <w:tcW w:w="9062" w:type="dxa"/>
            <w:gridSpan w:val="2"/>
            <w:shd w:val="clear" w:color="auto" w:fill="B7ADA5"/>
          </w:tcPr>
          <w:p w14:paraId="14E98C06" w14:textId="2AB1FDCF" w:rsidR="00993FB3" w:rsidRPr="00993FB3" w:rsidRDefault="00A1000A" w:rsidP="004776FA">
            <w:pPr>
              <w:rPr>
                <w:b/>
                <w:bCs/>
                <w:sz w:val="24"/>
                <w:szCs w:val="24"/>
                <w:lang w:val="en-US"/>
              </w:rPr>
            </w:pPr>
            <w:r w:rsidRPr="00A1000A">
              <w:rPr>
                <w:b/>
                <w:bCs/>
                <w:sz w:val="24"/>
                <w:szCs w:val="24"/>
                <w:highlight w:val="yellow"/>
                <w:lang w:val="en-US"/>
              </w:rPr>
              <w:t>Deviation and Nonconformance Notification</w:t>
            </w:r>
            <w:r w:rsidRPr="00A1000A">
              <w:rPr>
                <w:b/>
                <w:bCs/>
                <w:sz w:val="24"/>
                <w:szCs w:val="24"/>
                <w:lang w:val="en-US"/>
              </w:rPr>
              <w:t xml:space="preserve"> </w:t>
            </w:r>
            <w:r w:rsidR="00C53021">
              <w:rPr>
                <w:b/>
                <w:bCs/>
                <w:sz w:val="24"/>
                <w:szCs w:val="24"/>
                <w:lang w:val="en-US"/>
              </w:rPr>
              <w:t xml:space="preserve">submission to </w:t>
            </w:r>
            <w:r w:rsidR="00C53021" w:rsidRPr="00A1000A">
              <w:rPr>
                <w:b/>
                <w:bCs/>
                <w:sz w:val="24"/>
                <w:szCs w:val="24"/>
                <w:highlight w:val="red"/>
                <w:lang w:val="en-US"/>
              </w:rPr>
              <w:t>Q</w:t>
            </w:r>
            <w:r w:rsidRPr="00A1000A">
              <w:rPr>
                <w:b/>
                <w:bCs/>
                <w:sz w:val="24"/>
                <w:szCs w:val="24"/>
                <w:highlight w:val="red"/>
                <w:lang w:val="en-US"/>
              </w:rPr>
              <w:t>uality Organization</w:t>
            </w:r>
          </w:p>
        </w:tc>
      </w:tr>
      <w:tr w:rsidR="00A20670" w:rsidRPr="00DC2EF1" w14:paraId="6AAFF574" w14:textId="77777777" w:rsidTr="00993FB3">
        <w:tc>
          <w:tcPr>
            <w:tcW w:w="4531" w:type="dxa"/>
          </w:tcPr>
          <w:p w14:paraId="7F6BE9DF" w14:textId="5F8DC56F" w:rsidR="00993FB3" w:rsidRPr="009A47F8" w:rsidRDefault="00C53021" w:rsidP="004776FA">
            <w:pPr>
              <w:rPr>
                <w:sz w:val="24"/>
                <w:szCs w:val="24"/>
                <w:lang w:val="en-US"/>
              </w:rPr>
            </w:pPr>
            <w:r w:rsidRPr="009A47F8">
              <w:rPr>
                <w:sz w:val="24"/>
                <w:szCs w:val="24"/>
                <w:lang w:val="en-US"/>
              </w:rPr>
              <w:t xml:space="preserve">Assigned </w:t>
            </w:r>
            <w:r w:rsidR="008A069C" w:rsidRPr="009A47F8">
              <w:rPr>
                <w:sz w:val="24"/>
                <w:szCs w:val="24"/>
                <w:lang w:val="en-US"/>
              </w:rPr>
              <w:t>Deviation</w:t>
            </w:r>
            <w:r w:rsidRPr="009A47F8">
              <w:rPr>
                <w:sz w:val="24"/>
                <w:szCs w:val="24"/>
                <w:lang w:val="en-US"/>
              </w:rPr>
              <w:t xml:space="preserve"> </w:t>
            </w:r>
            <w:r w:rsidR="008A069C" w:rsidRPr="009A47F8">
              <w:rPr>
                <w:sz w:val="24"/>
                <w:szCs w:val="24"/>
                <w:lang w:val="en-US"/>
              </w:rPr>
              <w:t>No</w:t>
            </w:r>
            <w:r w:rsidR="00E1247E">
              <w:rPr>
                <w:sz w:val="24"/>
                <w:szCs w:val="24"/>
                <w:lang w:val="en-US"/>
              </w:rPr>
              <w:t>nconformance</w:t>
            </w:r>
            <w:r w:rsidR="008A069C" w:rsidRPr="009A47F8">
              <w:rPr>
                <w:sz w:val="24"/>
                <w:szCs w:val="24"/>
                <w:lang w:val="en-US"/>
              </w:rPr>
              <w:t xml:space="preserve"> </w:t>
            </w:r>
            <w:r w:rsidR="00DE3F2F" w:rsidRPr="009A47F8">
              <w:rPr>
                <w:sz w:val="24"/>
                <w:szCs w:val="24"/>
                <w:lang w:val="en-US"/>
              </w:rPr>
              <w:t>Reference N</w:t>
            </w:r>
            <w:r w:rsidRPr="009A47F8">
              <w:rPr>
                <w:sz w:val="24"/>
                <w:szCs w:val="24"/>
                <w:lang w:val="en-US"/>
              </w:rPr>
              <w:t>umber</w:t>
            </w:r>
            <w:r w:rsidR="00DE3F2F" w:rsidRPr="009A47F8">
              <w:rPr>
                <w:sz w:val="24"/>
                <w:szCs w:val="24"/>
                <w:lang w:val="en-US"/>
              </w:rPr>
              <w:t xml:space="preserve"> (</w:t>
            </w:r>
            <w:r w:rsidR="008A069C" w:rsidRPr="009A47F8">
              <w:rPr>
                <w:sz w:val="24"/>
                <w:szCs w:val="24"/>
                <w:lang w:val="en-US"/>
              </w:rPr>
              <w:t>DN</w:t>
            </w:r>
            <w:r w:rsidR="00DE3F2F" w:rsidRPr="009A47F8">
              <w:rPr>
                <w:sz w:val="24"/>
                <w:szCs w:val="24"/>
                <w:lang w:val="en-US"/>
              </w:rPr>
              <w:t>RN)</w:t>
            </w:r>
          </w:p>
        </w:tc>
        <w:tc>
          <w:tcPr>
            <w:tcW w:w="4531" w:type="dxa"/>
          </w:tcPr>
          <w:p w14:paraId="69F803A0" w14:textId="77777777" w:rsidR="00993FB3" w:rsidRPr="009A47F8" w:rsidRDefault="00993FB3" w:rsidP="004776FA">
            <w:pPr>
              <w:rPr>
                <w:sz w:val="24"/>
                <w:szCs w:val="24"/>
                <w:lang w:val="en-US"/>
              </w:rPr>
            </w:pPr>
          </w:p>
        </w:tc>
      </w:tr>
      <w:tr w:rsidR="00E16C71" w:rsidRPr="00AE55E9" w14:paraId="494335BD" w14:textId="77777777" w:rsidTr="00993FB3">
        <w:tc>
          <w:tcPr>
            <w:tcW w:w="4531" w:type="dxa"/>
          </w:tcPr>
          <w:p w14:paraId="32DC70F6" w14:textId="77777777" w:rsidR="00E16C71" w:rsidRDefault="00E16C71" w:rsidP="004776FA">
            <w:pPr>
              <w:rPr>
                <w:sz w:val="24"/>
                <w:szCs w:val="24"/>
                <w:lang w:val="en-US"/>
              </w:rPr>
            </w:pPr>
            <w:r w:rsidRPr="00994BDC">
              <w:rPr>
                <w:sz w:val="24"/>
                <w:szCs w:val="24"/>
                <w:highlight w:val="red"/>
                <w:lang w:val="en-US"/>
              </w:rPr>
              <w:t>Quality Organization</w:t>
            </w:r>
            <w:r>
              <w:rPr>
                <w:sz w:val="24"/>
                <w:szCs w:val="24"/>
                <w:lang w:val="en-US"/>
              </w:rPr>
              <w:t xml:space="preserve"> </w:t>
            </w:r>
            <w:r w:rsidR="00530460">
              <w:rPr>
                <w:sz w:val="24"/>
                <w:szCs w:val="24"/>
                <w:lang w:val="en-US"/>
              </w:rPr>
              <w:t>representative</w:t>
            </w:r>
          </w:p>
          <w:p w14:paraId="04165710" w14:textId="0BEB5715" w:rsidR="00530460" w:rsidRPr="009A47F8" w:rsidRDefault="00530460" w:rsidP="004776FA">
            <w:pPr>
              <w:rPr>
                <w:sz w:val="24"/>
                <w:szCs w:val="24"/>
                <w:lang w:val="en-US"/>
              </w:rPr>
            </w:pPr>
            <w:r w:rsidRPr="009A47F8">
              <w:rPr>
                <w:sz w:val="24"/>
                <w:szCs w:val="24"/>
                <w:lang w:val="en-US"/>
              </w:rPr>
              <w:t>Name/Position</w:t>
            </w:r>
          </w:p>
        </w:tc>
        <w:tc>
          <w:tcPr>
            <w:tcW w:w="4531" w:type="dxa"/>
          </w:tcPr>
          <w:p w14:paraId="6816AEF7" w14:textId="69B37300" w:rsidR="00E16C71" w:rsidRPr="009A47F8" w:rsidRDefault="00530460" w:rsidP="004776FA">
            <w:pPr>
              <w:rPr>
                <w:sz w:val="24"/>
                <w:szCs w:val="24"/>
                <w:lang w:val="en-US"/>
              </w:rPr>
            </w:pPr>
            <w:r w:rsidRPr="009A47F8">
              <w:rPr>
                <w:sz w:val="24"/>
                <w:szCs w:val="24"/>
                <w:lang w:val="en-US"/>
              </w:rPr>
              <w:t>Date/Signature</w:t>
            </w:r>
          </w:p>
        </w:tc>
      </w:tr>
      <w:bookmarkEnd w:id="1"/>
      <w:bookmarkEnd w:id="2"/>
    </w:tbl>
    <w:p w14:paraId="435662D3" w14:textId="77777777" w:rsidR="00CE3F51" w:rsidRPr="007D061E" w:rsidRDefault="00CE3F51" w:rsidP="00B76B50">
      <w:pPr>
        <w:rPr>
          <w:rFonts w:ascii="Calibri" w:eastAsia="Times New Roman" w:hAnsi="Calibri" w:cs="Calibri"/>
          <w:sz w:val="24"/>
          <w:szCs w:val="24"/>
          <w:lang w:val="en-US" w:eastAsia="de-DE"/>
        </w:rPr>
      </w:pPr>
    </w:p>
    <w:sectPr w:rsidR="00CE3F51" w:rsidRPr="007D061E" w:rsidSect="00FD501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9D710" w14:textId="77777777" w:rsidR="00B154E1" w:rsidRDefault="00B154E1">
      <w:pPr>
        <w:spacing w:after="0"/>
      </w:pPr>
      <w:r>
        <w:separator/>
      </w:r>
    </w:p>
  </w:endnote>
  <w:endnote w:type="continuationSeparator" w:id="0">
    <w:p w14:paraId="1D62C465" w14:textId="77777777" w:rsidR="00B154E1" w:rsidRDefault="00B154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49B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4DCD1911"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0476E20"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34B54B54">
        <v:rect id="_x0000_i1025" alt="" style="width:470.3pt;height:1.5pt;mso-width-percent:0;mso-height-percent:0;mso-width-percent:0;mso-height-percent:0" o:hralign="center" o:hrstd="t" o:hr="t" fillcolor="#a0a0a0" stroked="f"/>
      </w:pict>
    </w:r>
  </w:p>
  <w:p w14:paraId="5F58B05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6872F1D1"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1CB3DFCE"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B9DA57F"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C23E" w14:textId="77777777" w:rsidR="00FD5011" w:rsidRPr="00020EFE" w:rsidRDefault="00FD5011" w:rsidP="00FD5011">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18CB"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8691CD5" w14:textId="77777777" w:rsidR="0058673F" w:rsidRPr="00FF5501" w:rsidRDefault="00C53021"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SOP-QM-0911.A01</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Deviation Notification</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1383DF3D"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AAC08A1">
        <v:rect id="_x0000_i1026" alt="" style="width:470.3pt;height:1.5pt;mso-width-percent:0;mso-height-percent:0;mso-width-percent:0;mso-height-percent:0" o:hralign="center" o:hrstd="t" o:hr="t" fillcolor="#a0a0a0" stroked="f"/>
      </w:pict>
    </w:r>
  </w:p>
  <w:p w14:paraId="4517E20E" w14:textId="77777777" w:rsidR="0058673F" w:rsidRPr="00671FC6" w:rsidRDefault="00C53021"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40480415" w14:textId="77777777" w:rsidR="0058673F" w:rsidRPr="00671FC6" w:rsidRDefault="00C53021"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13:20</w:t>
    </w:r>
    <w:r w:rsidRPr="00671FC6">
      <w:rPr>
        <w:rFonts w:ascii="Calibri" w:eastAsia="Times New Roman" w:hAnsi="Calibri" w:cs="Calibri"/>
        <w:i/>
        <w:iCs/>
        <w:sz w:val="14"/>
        <w:szCs w:val="14"/>
        <w:lang w:val="en-US" w:eastAsia="de-DE"/>
      </w:rPr>
      <w:fldChar w:fldCharType="end"/>
    </w:r>
  </w:p>
  <w:p w14:paraId="25D18108" w14:textId="77777777" w:rsidR="0058673F" w:rsidRPr="00671FC6" w:rsidRDefault="00C53021"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714FDCDB"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3E9A" w14:textId="77777777" w:rsidR="00B154E1" w:rsidRDefault="00B154E1">
      <w:pPr>
        <w:spacing w:after="0"/>
      </w:pPr>
      <w:r>
        <w:separator/>
      </w:r>
    </w:p>
  </w:footnote>
  <w:footnote w:type="continuationSeparator" w:id="0">
    <w:p w14:paraId="6E70E41F" w14:textId="77777777" w:rsidR="00B154E1" w:rsidRDefault="00B154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5143932E" w14:textId="77777777" w:rsidTr="00852AD1">
      <w:trPr>
        <w:trHeight w:val="454"/>
      </w:trPr>
      <w:tc>
        <w:tcPr>
          <w:tcW w:w="451" w:type="pct"/>
          <w:shd w:val="clear" w:color="auto" w:fill="auto"/>
          <w:vAlign w:val="center"/>
        </w:tcPr>
        <w:p w14:paraId="61E1368F"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17F70749"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ADF2E3E"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5EFDFF9A"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086E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35A2F818" w14:textId="77777777" w:rsidTr="00852AD1">
      <w:trPr>
        <w:trHeight w:val="454"/>
      </w:trPr>
      <w:tc>
        <w:tcPr>
          <w:tcW w:w="451" w:type="pct"/>
          <w:shd w:val="clear" w:color="auto" w:fill="auto"/>
          <w:vAlign w:val="center"/>
        </w:tcPr>
        <w:p w14:paraId="28723C8E"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4189DC31"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60D11E03"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Notification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1794D9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608B9879" w14:textId="77777777" w:rsidTr="00852AD1">
      <w:trPr>
        <w:trHeight w:val="454"/>
      </w:trPr>
      <w:tc>
        <w:tcPr>
          <w:tcW w:w="451" w:type="pct"/>
          <w:shd w:val="clear" w:color="auto" w:fill="auto"/>
          <w:vAlign w:val="center"/>
        </w:tcPr>
        <w:p w14:paraId="481480D1"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59EB26F"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4430245D"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05EFEE0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6665458D"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562A2C21"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AE55E9" w:rsidRPr="0091642B" w14:paraId="5DAE468A" w14:textId="77777777" w:rsidTr="00AE55E9">
      <w:trPr>
        <w:trHeight w:val="454"/>
      </w:trPr>
      <w:tc>
        <w:tcPr>
          <w:tcW w:w="413" w:type="pct"/>
          <w:shd w:val="clear" w:color="auto" w:fill="auto"/>
          <w:vAlign w:val="center"/>
        </w:tcPr>
        <w:p w14:paraId="51688F5F" w14:textId="77777777" w:rsidR="00AE55E9" w:rsidRPr="0091642B" w:rsidRDefault="00AE55E9" w:rsidP="00AE55E9">
          <w:pPr>
            <w:pStyle w:val="Header"/>
            <w:rPr>
              <w:rFonts w:ascii="Calibri" w:hAnsi="Calibri" w:cs="Calibri"/>
              <w:sz w:val="28"/>
              <w:szCs w:val="28"/>
            </w:rPr>
          </w:pPr>
          <w:r w:rsidRPr="0091642B">
            <w:rPr>
              <w:rFonts w:ascii="Calibri" w:hAnsi="Calibri" w:cs="Calibri"/>
              <w:sz w:val="17"/>
              <w:szCs w:val="17"/>
            </w:rPr>
            <w:t>Doc-No.</w:t>
          </w:r>
        </w:p>
      </w:tc>
      <w:tc>
        <w:tcPr>
          <w:tcW w:w="1119" w:type="pct"/>
          <w:shd w:val="clear" w:color="auto" w:fill="auto"/>
          <w:vAlign w:val="center"/>
        </w:tcPr>
        <w:p w14:paraId="335113C4" w14:textId="77777777" w:rsidR="00AE55E9" w:rsidRPr="00B068C1" w:rsidRDefault="00AE55E9" w:rsidP="00AE55E9">
          <w:pPr>
            <w:pStyle w:val="Header"/>
            <w:jc w:val="center"/>
            <w:rPr>
              <w:rStyle w:val="IntenseEmphasis"/>
              <w:rFonts w:ascii="Calibri" w:hAnsi="Calibri" w:cs="Calibri"/>
              <w:color w:val="auto"/>
              <w:sz w:val="17"/>
              <w:szCs w:val="17"/>
              <w:highlight w:val="yellow"/>
            </w:rPr>
          </w:pPr>
          <w:r w:rsidRPr="00EA4472">
            <w:rPr>
              <w:sz w:val="17"/>
              <w:szCs w:val="17"/>
              <w:highlight w:val="yellow"/>
            </w:rPr>
            <w:t>SOP-06</w:t>
          </w:r>
        </w:p>
      </w:tc>
      <w:tc>
        <w:tcPr>
          <w:tcW w:w="2282" w:type="pct"/>
          <w:shd w:val="clear" w:color="auto" w:fill="auto"/>
          <w:vAlign w:val="center"/>
        </w:tcPr>
        <w:p w14:paraId="48702164" w14:textId="1DFADA29" w:rsidR="00AE55E9" w:rsidRPr="0081583D" w:rsidRDefault="00AE55E9" w:rsidP="00AE55E9">
          <w:pPr>
            <w:pStyle w:val="Header"/>
            <w:jc w:val="center"/>
            <w:rPr>
              <w:rFonts w:ascii="Calibri" w:hAnsi="Calibri" w:cs="Calibri"/>
              <w:i/>
              <w:iCs/>
              <w:sz w:val="28"/>
              <w:szCs w:val="28"/>
            </w:rPr>
          </w:pPr>
          <w:r>
            <w:rPr>
              <w:sz w:val="20"/>
            </w:rPr>
            <w:t>Form</w:t>
          </w:r>
        </w:p>
      </w:tc>
      <w:tc>
        <w:tcPr>
          <w:tcW w:w="1186" w:type="pct"/>
          <w:vMerge w:val="restart"/>
          <w:shd w:val="clear" w:color="auto" w:fill="auto"/>
          <w:vAlign w:val="center"/>
        </w:tcPr>
        <w:p w14:paraId="10BDD558" w14:textId="77777777" w:rsidR="00AE55E9" w:rsidRPr="0091642B" w:rsidRDefault="00AE55E9" w:rsidP="00AE55E9">
          <w:pPr>
            <w:pStyle w:val="Header"/>
            <w:jc w:val="center"/>
            <w:rPr>
              <w:rFonts w:ascii="Calibri" w:hAnsi="Calibri" w:cs="Calibri"/>
            </w:rPr>
          </w:pPr>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AE55E9" w:rsidRPr="0091642B" w14:paraId="7812D45E" w14:textId="77777777" w:rsidTr="00AE55E9">
      <w:trPr>
        <w:trHeight w:val="454"/>
      </w:trPr>
      <w:tc>
        <w:tcPr>
          <w:tcW w:w="413" w:type="pct"/>
          <w:shd w:val="clear" w:color="auto" w:fill="auto"/>
          <w:vAlign w:val="center"/>
        </w:tcPr>
        <w:p w14:paraId="01D51778" w14:textId="77777777" w:rsidR="00AE55E9" w:rsidRPr="0091642B" w:rsidRDefault="00AE55E9" w:rsidP="00AE55E9">
          <w:pPr>
            <w:pStyle w:val="Header"/>
            <w:rPr>
              <w:rFonts w:ascii="Calibri" w:hAnsi="Calibri" w:cs="Calibri"/>
            </w:rPr>
          </w:pPr>
          <w:r w:rsidRPr="0091642B">
            <w:rPr>
              <w:rFonts w:ascii="Calibri" w:hAnsi="Calibri" w:cs="Calibri"/>
              <w:sz w:val="17"/>
              <w:szCs w:val="17"/>
            </w:rPr>
            <w:t>Version</w:t>
          </w:r>
        </w:p>
      </w:tc>
      <w:tc>
        <w:tcPr>
          <w:tcW w:w="1119" w:type="pct"/>
          <w:shd w:val="clear" w:color="auto" w:fill="auto"/>
          <w:vAlign w:val="center"/>
        </w:tcPr>
        <w:p w14:paraId="66F20951" w14:textId="77777777" w:rsidR="00AE55E9" w:rsidRPr="0081583D" w:rsidRDefault="00AE55E9" w:rsidP="00AE55E9">
          <w:pPr>
            <w:pStyle w:val="Header"/>
            <w:jc w:val="right"/>
            <w:rPr>
              <w:rFonts w:ascii="Calibri" w:hAnsi="Calibri" w:cs="Calibri"/>
            </w:rPr>
          </w:pPr>
          <w:r>
            <w:rPr>
              <w:rFonts w:ascii="Calibri" w:hAnsi="Calibri" w:cs="Calibri"/>
              <w:sz w:val="17"/>
              <w:szCs w:val="17"/>
            </w:rPr>
            <w:t>1</w:t>
          </w:r>
        </w:p>
      </w:tc>
      <w:tc>
        <w:tcPr>
          <w:tcW w:w="2282" w:type="pct"/>
          <w:vMerge w:val="restart"/>
          <w:shd w:val="clear" w:color="auto" w:fill="auto"/>
          <w:vAlign w:val="center"/>
        </w:tcPr>
        <w:p w14:paraId="6E5C6781" w14:textId="6318C980" w:rsidR="00AE55E9" w:rsidRPr="00B068C1" w:rsidRDefault="00F3227F" w:rsidP="00AE55E9">
          <w:pPr>
            <w:pStyle w:val="Header"/>
            <w:jc w:val="center"/>
            <w:rPr>
              <w:rFonts w:ascii="Calibri" w:hAnsi="Calibri" w:cs="Calibri"/>
            </w:rPr>
          </w:pPr>
          <w:r w:rsidRPr="00F3227F">
            <w:rPr>
              <w:sz w:val="24"/>
              <w:szCs w:val="24"/>
              <w:highlight w:val="yellow"/>
            </w:rPr>
            <w:t>Deviation and Nonconformance Notification</w:t>
          </w:r>
        </w:p>
      </w:tc>
      <w:tc>
        <w:tcPr>
          <w:tcW w:w="1186" w:type="pct"/>
          <w:vMerge/>
          <w:shd w:val="clear" w:color="auto" w:fill="auto"/>
        </w:tcPr>
        <w:p w14:paraId="69FBB31A" w14:textId="77777777" w:rsidR="00AE55E9" w:rsidRPr="0091642B" w:rsidRDefault="00AE55E9" w:rsidP="00AE55E9">
          <w:pPr>
            <w:pStyle w:val="Header"/>
            <w:rPr>
              <w:rFonts w:ascii="Calibri" w:hAnsi="Calibri" w:cs="Calibri"/>
            </w:rPr>
          </w:pPr>
        </w:p>
      </w:tc>
    </w:tr>
    <w:tr w:rsidR="00AE55E9" w:rsidRPr="0091642B" w14:paraId="50AAE567" w14:textId="77777777" w:rsidTr="00AE55E9">
      <w:trPr>
        <w:trHeight w:val="454"/>
      </w:trPr>
      <w:tc>
        <w:tcPr>
          <w:tcW w:w="413" w:type="pct"/>
          <w:shd w:val="clear" w:color="auto" w:fill="auto"/>
          <w:vAlign w:val="center"/>
        </w:tcPr>
        <w:p w14:paraId="056A17E2" w14:textId="77777777" w:rsidR="00AE55E9" w:rsidRPr="0091642B" w:rsidRDefault="00AE55E9" w:rsidP="00AE55E9">
          <w:pPr>
            <w:pStyle w:val="Header"/>
            <w:rPr>
              <w:rFonts w:ascii="Calibri" w:hAnsi="Calibri" w:cs="Calibri"/>
            </w:rPr>
          </w:pPr>
          <w:r w:rsidRPr="0091642B">
            <w:rPr>
              <w:rFonts w:ascii="Calibri" w:hAnsi="Calibri" w:cs="Calibri"/>
              <w:sz w:val="17"/>
              <w:szCs w:val="17"/>
            </w:rPr>
            <w:t>Page</w:t>
          </w:r>
        </w:p>
      </w:tc>
      <w:tc>
        <w:tcPr>
          <w:tcW w:w="1119" w:type="pct"/>
          <w:shd w:val="clear" w:color="auto" w:fill="auto"/>
          <w:vAlign w:val="center"/>
        </w:tcPr>
        <w:p w14:paraId="5222E4C9" w14:textId="77777777" w:rsidR="00AE55E9" w:rsidRPr="0091642B" w:rsidRDefault="00AE55E9" w:rsidP="00AE55E9">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r w:rsidRPr="0091642B">
            <w:rPr>
              <w:rFonts w:ascii="Calibri" w:hAnsi="Calibri" w:cs="Calibri"/>
              <w:sz w:val="17"/>
              <w:szCs w:val="17"/>
            </w:rPr>
            <w:t xml:space="preserve"> of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b/>
              <w:bCs/>
              <w:sz w:val="17"/>
              <w:szCs w:val="17"/>
            </w:rPr>
            <w:t>9</w:t>
          </w:r>
          <w:r w:rsidRPr="0091642B">
            <w:rPr>
              <w:rFonts w:ascii="Calibri" w:hAnsi="Calibri" w:cs="Calibri"/>
              <w:b/>
              <w:bCs/>
              <w:sz w:val="17"/>
              <w:szCs w:val="17"/>
            </w:rPr>
            <w:fldChar w:fldCharType="end"/>
          </w:r>
        </w:p>
      </w:tc>
      <w:tc>
        <w:tcPr>
          <w:tcW w:w="2282" w:type="pct"/>
          <w:vMerge/>
          <w:shd w:val="clear" w:color="auto" w:fill="auto"/>
        </w:tcPr>
        <w:p w14:paraId="1FAFC8E4" w14:textId="77777777" w:rsidR="00AE55E9" w:rsidRPr="0091642B" w:rsidRDefault="00AE55E9" w:rsidP="00AE55E9">
          <w:pPr>
            <w:pStyle w:val="Header"/>
            <w:rPr>
              <w:rFonts w:ascii="Calibri" w:hAnsi="Calibri" w:cs="Calibri"/>
            </w:rPr>
          </w:pPr>
        </w:p>
      </w:tc>
      <w:tc>
        <w:tcPr>
          <w:tcW w:w="1186" w:type="pct"/>
          <w:vMerge/>
          <w:shd w:val="clear" w:color="auto" w:fill="auto"/>
        </w:tcPr>
        <w:p w14:paraId="35BA8C73" w14:textId="77777777" w:rsidR="00AE55E9" w:rsidRPr="0091642B" w:rsidRDefault="00AE55E9" w:rsidP="00AE55E9">
          <w:pPr>
            <w:pStyle w:val="Header"/>
            <w:rPr>
              <w:rFonts w:ascii="Calibri" w:hAnsi="Calibri" w:cs="Calibri"/>
            </w:rPr>
          </w:pPr>
        </w:p>
      </w:tc>
    </w:tr>
  </w:tbl>
  <w:p w14:paraId="472F8126" w14:textId="77777777" w:rsidR="00AE55E9" w:rsidRDefault="00AE55E9" w:rsidP="00AE55E9">
    <w:pPr>
      <w:spacing w:line="203" w:lineRule="exact"/>
      <w:ind w:left="20"/>
      <w:jc w:val="center"/>
      <w:rPr>
        <w:i/>
        <w:sz w:val="18"/>
      </w:rPr>
    </w:pPr>
    <w:r>
      <w:rPr>
        <w:i/>
        <w:sz w:val="18"/>
      </w:rPr>
      <w:t xml:space="preserve">Effective Date : </w:t>
    </w:r>
    <w:r w:rsidRPr="009C4905">
      <w:rPr>
        <w:i/>
        <w:sz w:val="18"/>
        <w:highlight w:val="yellow"/>
      </w:rPr>
      <w:t>25.11.2022</w:t>
    </w:r>
  </w:p>
  <w:p w14:paraId="0EAC8272" w14:textId="77777777" w:rsidR="000C1FAA" w:rsidRPr="008D3C59" w:rsidRDefault="000C1FAA" w:rsidP="008D3C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20670" w14:paraId="69DDC5F5" w14:textId="77777777" w:rsidTr="00852AD1">
      <w:trPr>
        <w:trHeight w:val="454"/>
      </w:trPr>
      <w:tc>
        <w:tcPr>
          <w:tcW w:w="451" w:type="pct"/>
          <w:shd w:val="clear" w:color="auto" w:fill="auto"/>
          <w:vAlign w:val="center"/>
        </w:tcPr>
        <w:p w14:paraId="4FD391FA" w14:textId="77777777" w:rsidR="0081583D" w:rsidRPr="0091642B" w:rsidRDefault="00C53021"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293F472" w14:textId="77777777" w:rsidR="0081583D" w:rsidRPr="002A0530" w:rsidRDefault="00C53021"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SOP-QM-0911.A01</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01157DFA"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08E9B0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6764A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Description automatically generated"/>
                <w10:wrap type="square"/>
              </v:shape>
            </w:pict>
          </w:r>
        </w:p>
      </w:tc>
    </w:tr>
    <w:tr w:rsidR="00A20670" w14:paraId="0F08DF0D" w14:textId="77777777" w:rsidTr="00852AD1">
      <w:trPr>
        <w:trHeight w:val="454"/>
      </w:trPr>
      <w:tc>
        <w:tcPr>
          <w:tcW w:w="451" w:type="pct"/>
          <w:shd w:val="clear" w:color="auto" w:fill="auto"/>
          <w:vAlign w:val="center"/>
        </w:tcPr>
        <w:p w14:paraId="7C00291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3490A0" w14:textId="77777777" w:rsidR="0081583D" w:rsidRPr="0081583D" w:rsidRDefault="00C53021"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49D11FB" w14:textId="77777777" w:rsidR="0081583D" w:rsidRPr="0081583D" w:rsidRDefault="00C53021" w:rsidP="00884545">
          <w:pPr>
            <w:tabs>
              <w:tab w:val="center" w:pos="4536"/>
              <w:tab w:val="right" w:pos="9072"/>
            </w:tabs>
            <w:spacing w:after="0"/>
            <w:jc w:val="center"/>
            <w:rPr>
              <w:rFonts w:ascii="Calibri" w:eastAsia="Times New Roman" w:hAnsi="Calibri" w:cs="Calibri"/>
              <w:i/>
              <w:iCs/>
              <w:sz w:val="24"/>
              <w:szCs w:val="24"/>
              <w:lang w:eastAsia="de-DE"/>
            </w:rPr>
          </w:pPr>
          <w:r w:rsidRPr="0081583D">
            <w:rPr>
              <w:rFonts w:ascii="Calibri" w:eastAsia="Times New Roman" w:hAnsi="Calibri" w:cs="Calibri"/>
              <w:sz w:val="24"/>
              <w:szCs w:val="24"/>
              <w:lang w:eastAsia="de-DE"/>
            </w:rPr>
            <w:fldChar w:fldCharType="begin"/>
          </w:r>
          <w:r w:rsidRPr="0081583D">
            <w:rPr>
              <w:rFonts w:ascii="Calibri" w:eastAsia="Times New Roman" w:hAnsi="Calibri" w:cs="Calibri"/>
              <w:sz w:val="24"/>
              <w:szCs w:val="24"/>
              <w:lang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1583D">
            <w:rPr>
              <w:rFonts w:ascii="Calibri" w:eastAsia="Times New Roman" w:hAnsi="Calibri" w:cs="Calibri"/>
              <w:sz w:val="24"/>
              <w:szCs w:val="24"/>
              <w:lang w:eastAsia="de-DE"/>
            </w:rPr>
            <w:t>Deviation Notification</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8C7AB71"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r w:rsidR="00A20670" w14:paraId="74BB3C1F" w14:textId="77777777" w:rsidTr="00852AD1">
      <w:trPr>
        <w:trHeight w:val="454"/>
      </w:trPr>
      <w:tc>
        <w:tcPr>
          <w:tcW w:w="451" w:type="pct"/>
          <w:shd w:val="clear" w:color="auto" w:fill="auto"/>
          <w:vAlign w:val="center"/>
        </w:tcPr>
        <w:p w14:paraId="6261B6C2" w14:textId="77777777" w:rsidR="0081583D" w:rsidRPr="0091642B" w:rsidRDefault="00C53021"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9AD23CA" w14:textId="77777777" w:rsidR="0081583D" w:rsidRPr="0091642B" w:rsidRDefault="00C53021"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6242EB2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3C43164C"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DFE5B49"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20.05.2022 13:29</w:t>
    </w:r>
    <w:r w:rsidR="0081583D" w:rsidRPr="00884545">
      <w:rPr>
        <w:rFonts w:ascii="Calibri" w:eastAsia="Times New Roman" w:hAnsi="Calibri" w:cs="Calibri"/>
        <w:i/>
        <w:iCs/>
        <w:sz w:val="18"/>
        <w:szCs w:val="18"/>
        <w:lang w:val="en-US" w:eastAsia="de-DE"/>
      </w:rPr>
      <w:fldChar w:fldCharType="end"/>
    </w:r>
  </w:p>
  <w:p w14:paraId="3200DA42"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205840BC">
      <w:start w:val="1"/>
      <w:numFmt w:val="bullet"/>
      <w:lvlText w:val=""/>
      <w:lvlJc w:val="left"/>
      <w:pPr>
        <w:ind w:left="720" w:hanging="360"/>
      </w:pPr>
      <w:rPr>
        <w:rFonts w:ascii="Symbol" w:hAnsi="Symbol" w:hint="default"/>
      </w:rPr>
    </w:lvl>
    <w:lvl w:ilvl="1" w:tplc="E95875EE" w:tentative="1">
      <w:start w:val="1"/>
      <w:numFmt w:val="bullet"/>
      <w:lvlText w:val="o"/>
      <w:lvlJc w:val="left"/>
      <w:pPr>
        <w:ind w:left="1440" w:hanging="360"/>
      </w:pPr>
      <w:rPr>
        <w:rFonts w:ascii="Courier New" w:hAnsi="Courier New" w:cs="Courier New" w:hint="default"/>
      </w:rPr>
    </w:lvl>
    <w:lvl w:ilvl="2" w:tplc="D07254BC" w:tentative="1">
      <w:start w:val="1"/>
      <w:numFmt w:val="bullet"/>
      <w:lvlText w:val=""/>
      <w:lvlJc w:val="left"/>
      <w:pPr>
        <w:ind w:left="2160" w:hanging="360"/>
      </w:pPr>
      <w:rPr>
        <w:rFonts w:ascii="Wingdings" w:hAnsi="Wingdings" w:hint="default"/>
      </w:rPr>
    </w:lvl>
    <w:lvl w:ilvl="3" w:tplc="000E7E8C" w:tentative="1">
      <w:start w:val="1"/>
      <w:numFmt w:val="bullet"/>
      <w:lvlText w:val=""/>
      <w:lvlJc w:val="left"/>
      <w:pPr>
        <w:ind w:left="2880" w:hanging="360"/>
      </w:pPr>
      <w:rPr>
        <w:rFonts w:ascii="Symbol" w:hAnsi="Symbol" w:hint="default"/>
      </w:rPr>
    </w:lvl>
    <w:lvl w:ilvl="4" w:tplc="27344C22" w:tentative="1">
      <w:start w:val="1"/>
      <w:numFmt w:val="bullet"/>
      <w:lvlText w:val="o"/>
      <w:lvlJc w:val="left"/>
      <w:pPr>
        <w:ind w:left="3600" w:hanging="360"/>
      </w:pPr>
      <w:rPr>
        <w:rFonts w:ascii="Courier New" w:hAnsi="Courier New" w:cs="Courier New" w:hint="default"/>
      </w:rPr>
    </w:lvl>
    <w:lvl w:ilvl="5" w:tplc="312E4030" w:tentative="1">
      <w:start w:val="1"/>
      <w:numFmt w:val="bullet"/>
      <w:lvlText w:val=""/>
      <w:lvlJc w:val="left"/>
      <w:pPr>
        <w:ind w:left="4320" w:hanging="360"/>
      </w:pPr>
      <w:rPr>
        <w:rFonts w:ascii="Wingdings" w:hAnsi="Wingdings" w:hint="default"/>
      </w:rPr>
    </w:lvl>
    <w:lvl w:ilvl="6" w:tplc="02C4870C" w:tentative="1">
      <w:start w:val="1"/>
      <w:numFmt w:val="bullet"/>
      <w:lvlText w:val=""/>
      <w:lvlJc w:val="left"/>
      <w:pPr>
        <w:ind w:left="5040" w:hanging="360"/>
      </w:pPr>
      <w:rPr>
        <w:rFonts w:ascii="Symbol" w:hAnsi="Symbol" w:hint="default"/>
      </w:rPr>
    </w:lvl>
    <w:lvl w:ilvl="7" w:tplc="4036D06C" w:tentative="1">
      <w:start w:val="1"/>
      <w:numFmt w:val="bullet"/>
      <w:lvlText w:val="o"/>
      <w:lvlJc w:val="left"/>
      <w:pPr>
        <w:ind w:left="5760" w:hanging="360"/>
      </w:pPr>
      <w:rPr>
        <w:rFonts w:ascii="Courier New" w:hAnsi="Courier New" w:cs="Courier New" w:hint="default"/>
      </w:rPr>
    </w:lvl>
    <w:lvl w:ilvl="8" w:tplc="6F6C1D7A"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6B144DF8">
      <w:start w:val="1"/>
      <w:numFmt w:val="bullet"/>
      <w:lvlText w:val=""/>
      <w:lvlJc w:val="left"/>
      <w:pPr>
        <w:ind w:left="1440" w:hanging="360"/>
      </w:pPr>
      <w:rPr>
        <w:rFonts w:ascii="Symbol" w:hAnsi="Symbol" w:hint="default"/>
      </w:rPr>
    </w:lvl>
    <w:lvl w:ilvl="1" w:tplc="7732495E" w:tentative="1">
      <w:start w:val="1"/>
      <w:numFmt w:val="bullet"/>
      <w:lvlText w:val="o"/>
      <w:lvlJc w:val="left"/>
      <w:pPr>
        <w:ind w:left="2160" w:hanging="360"/>
      </w:pPr>
      <w:rPr>
        <w:rFonts w:ascii="Courier New" w:hAnsi="Courier New" w:cs="Courier New" w:hint="default"/>
      </w:rPr>
    </w:lvl>
    <w:lvl w:ilvl="2" w:tplc="EF149184" w:tentative="1">
      <w:start w:val="1"/>
      <w:numFmt w:val="bullet"/>
      <w:lvlText w:val=""/>
      <w:lvlJc w:val="left"/>
      <w:pPr>
        <w:ind w:left="2880" w:hanging="360"/>
      </w:pPr>
      <w:rPr>
        <w:rFonts w:ascii="Wingdings" w:hAnsi="Wingdings" w:hint="default"/>
      </w:rPr>
    </w:lvl>
    <w:lvl w:ilvl="3" w:tplc="FBCA19A8" w:tentative="1">
      <w:start w:val="1"/>
      <w:numFmt w:val="bullet"/>
      <w:lvlText w:val=""/>
      <w:lvlJc w:val="left"/>
      <w:pPr>
        <w:ind w:left="3600" w:hanging="360"/>
      </w:pPr>
      <w:rPr>
        <w:rFonts w:ascii="Symbol" w:hAnsi="Symbol" w:hint="default"/>
      </w:rPr>
    </w:lvl>
    <w:lvl w:ilvl="4" w:tplc="AC04A462" w:tentative="1">
      <w:start w:val="1"/>
      <w:numFmt w:val="bullet"/>
      <w:lvlText w:val="o"/>
      <w:lvlJc w:val="left"/>
      <w:pPr>
        <w:ind w:left="4320" w:hanging="360"/>
      </w:pPr>
      <w:rPr>
        <w:rFonts w:ascii="Courier New" w:hAnsi="Courier New" w:cs="Courier New" w:hint="default"/>
      </w:rPr>
    </w:lvl>
    <w:lvl w:ilvl="5" w:tplc="B584FE62" w:tentative="1">
      <w:start w:val="1"/>
      <w:numFmt w:val="bullet"/>
      <w:lvlText w:val=""/>
      <w:lvlJc w:val="left"/>
      <w:pPr>
        <w:ind w:left="5040" w:hanging="360"/>
      </w:pPr>
      <w:rPr>
        <w:rFonts w:ascii="Wingdings" w:hAnsi="Wingdings" w:hint="default"/>
      </w:rPr>
    </w:lvl>
    <w:lvl w:ilvl="6" w:tplc="8924D0C8" w:tentative="1">
      <w:start w:val="1"/>
      <w:numFmt w:val="bullet"/>
      <w:lvlText w:val=""/>
      <w:lvlJc w:val="left"/>
      <w:pPr>
        <w:ind w:left="5760" w:hanging="360"/>
      </w:pPr>
      <w:rPr>
        <w:rFonts w:ascii="Symbol" w:hAnsi="Symbol" w:hint="default"/>
      </w:rPr>
    </w:lvl>
    <w:lvl w:ilvl="7" w:tplc="18FCC9A0" w:tentative="1">
      <w:start w:val="1"/>
      <w:numFmt w:val="bullet"/>
      <w:lvlText w:val="o"/>
      <w:lvlJc w:val="left"/>
      <w:pPr>
        <w:ind w:left="6480" w:hanging="360"/>
      </w:pPr>
      <w:rPr>
        <w:rFonts w:ascii="Courier New" w:hAnsi="Courier New" w:cs="Courier New" w:hint="default"/>
      </w:rPr>
    </w:lvl>
    <w:lvl w:ilvl="8" w:tplc="B5FE4B62"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5BC4E60A">
      <w:numFmt w:val="bullet"/>
      <w:lvlText w:val="&gt;"/>
      <w:lvlJc w:val="left"/>
      <w:pPr>
        <w:ind w:left="720" w:hanging="360"/>
      </w:pPr>
      <w:rPr>
        <w:rFonts w:ascii="Calibri" w:eastAsiaTheme="minorHAnsi" w:hAnsi="Calibri" w:cs="Calibri" w:hint="default"/>
      </w:rPr>
    </w:lvl>
    <w:lvl w:ilvl="1" w:tplc="9482EA04" w:tentative="1">
      <w:start w:val="1"/>
      <w:numFmt w:val="bullet"/>
      <w:lvlText w:val="o"/>
      <w:lvlJc w:val="left"/>
      <w:pPr>
        <w:ind w:left="1440" w:hanging="360"/>
      </w:pPr>
      <w:rPr>
        <w:rFonts w:ascii="Courier New" w:hAnsi="Courier New" w:cs="Courier New" w:hint="default"/>
      </w:rPr>
    </w:lvl>
    <w:lvl w:ilvl="2" w:tplc="5B6E1140" w:tentative="1">
      <w:start w:val="1"/>
      <w:numFmt w:val="bullet"/>
      <w:lvlText w:val=""/>
      <w:lvlJc w:val="left"/>
      <w:pPr>
        <w:ind w:left="2160" w:hanging="360"/>
      </w:pPr>
      <w:rPr>
        <w:rFonts w:ascii="Wingdings" w:hAnsi="Wingdings" w:hint="default"/>
      </w:rPr>
    </w:lvl>
    <w:lvl w:ilvl="3" w:tplc="FFA86FCE" w:tentative="1">
      <w:start w:val="1"/>
      <w:numFmt w:val="bullet"/>
      <w:lvlText w:val=""/>
      <w:lvlJc w:val="left"/>
      <w:pPr>
        <w:ind w:left="2880" w:hanging="360"/>
      </w:pPr>
      <w:rPr>
        <w:rFonts w:ascii="Symbol" w:hAnsi="Symbol" w:hint="default"/>
      </w:rPr>
    </w:lvl>
    <w:lvl w:ilvl="4" w:tplc="D4160230" w:tentative="1">
      <w:start w:val="1"/>
      <w:numFmt w:val="bullet"/>
      <w:lvlText w:val="o"/>
      <w:lvlJc w:val="left"/>
      <w:pPr>
        <w:ind w:left="3600" w:hanging="360"/>
      </w:pPr>
      <w:rPr>
        <w:rFonts w:ascii="Courier New" w:hAnsi="Courier New" w:cs="Courier New" w:hint="default"/>
      </w:rPr>
    </w:lvl>
    <w:lvl w:ilvl="5" w:tplc="50F433B0" w:tentative="1">
      <w:start w:val="1"/>
      <w:numFmt w:val="bullet"/>
      <w:lvlText w:val=""/>
      <w:lvlJc w:val="left"/>
      <w:pPr>
        <w:ind w:left="4320" w:hanging="360"/>
      </w:pPr>
      <w:rPr>
        <w:rFonts w:ascii="Wingdings" w:hAnsi="Wingdings" w:hint="default"/>
      </w:rPr>
    </w:lvl>
    <w:lvl w:ilvl="6" w:tplc="666823FE" w:tentative="1">
      <w:start w:val="1"/>
      <w:numFmt w:val="bullet"/>
      <w:lvlText w:val=""/>
      <w:lvlJc w:val="left"/>
      <w:pPr>
        <w:ind w:left="5040" w:hanging="360"/>
      </w:pPr>
      <w:rPr>
        <w:rFonts w:ascii="Symbol" w:hAnsi="Symbol" w:hint="default"/>
      </w:rPr>
    </w:lvl>
    <w:lvl w:ilvl="7" w:tplc="320425A2" w:tentative="1">
      <w:start w:val="1"/>
      <w:numFmt w:val="bullet"/>
      <w:lvlText w:val="o"/>
      <w:lvlJc w:val="left"/>
      <w:pPr>
        <w:ind w:left="5760" w:hanging="360"/>
      </w:pPr>
      <w:rPr>
        <w:rFonts w:ascii="Courier New" w:hAnsi="Courier New" w:cs="Courier New" w:hint="default"/>
      </w:rPr>
    </w:lvl>
    <w:lvl w:ilvl="8" w:tplc="21EA6F84"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D50B13C">
      <w:start w:val="1"/>
      <w:numFmt w:val="bullet"/>
      <w:lvlText w:val=""/>
      <w:lvlJc w:val="left"/>
      <w:pPr>
        <w:ind w:left="947" w:hanging="360"/>
      </w:pPr>
      <w:rPr>
        <w:rFonts w:ascii="Symbol" w:hAnsi="Symbol" w:hint="default"/>
      </w:rPr>
    </w:lvl>
    <w:lvl w:ilvl="1" w:tplc="FC60B3D8" w:tentative="1">
      <w:start w:val="1"/>
      <w:numFmt w:val="bullet"/>
      <w:lvlText w:val="o"/>
      <w:lvlJc w:val="left"/>
      <w:pPr>
        <w:ind w:left="1667" w:hanging="360"/>
      </w:pPr>
      <w:rPr>
        <w:rFonts w:ascii="Courier New" w:hAnsi="Courier New" w:cs="Courier New" w:hint="default"/>
      </w:rPr>
    </w:lvl>
    <w:lvl w:ilvl="2" w:tplc="EB941C08" w:tentative="1">
      <w:start w:val="1"/>
      <w:numFmt w:val="bullet"/>
      <w:lvlText w:val=""/>
      <w:lvlJc w:val="left"/>
      <w:pPr>
        <w:ind w:left="2387" w:hanging="360"/>
      </w:pPr>
      <w:rPr>
        <w:rFonts w:ascii="Wingdings" w:hAnsi="Wingdings" w:hint="default"/>
      </w:rPr>
    </w:lvl>
    <w:lvl w:ilvl="3" w:tplc="A380187A" w:tentative="1">
      <w:start w:val="1"/>
      <w:numFmt w:val="bullet"/>
      <w:lvlText w:val=""/>
      <w:lvlJc w:val="left"/>
      <w:pPr>
        <w:ind w:left="3107" w:hanging="360"/>
      </w:pPr>
      <w:rPr>
        <w:rFonts w:ascii="Symbol" w:hAnsi="Symbol" w:hint="default"/>
      </w:rPr>
    </w:lvl>
    <w:lvl w:ilvl="4" w:tplc="8974AE9E" w:tentative="1">
      <w:start w:val="1"/>
      <w:numFmt w:val="bullet"/>
      <w:lvlText w:val="o"/>
      <w:lvlJc w:val="left"/>
      <w:pPr>
        <w:ind w:left="3827" w:hanging="360"/>
      </w:pPr>
      <w:rPr>
        <w:rFonts w:ascii="Courier New" w:hAnsi="Courier New" w:cs="Courier New" w:hint="default"/>
      </w:rPr>
    </w:lvl>
    <w:lvl w:ilvl="5" w:tplc="9862772C" w:tentative="1">
      <w:start w:val="1"/>
      <w:numFmt w:val="bullet"/>
      <w:lvlText w:val=""/>
      <w:lvlJc w:val="left"/>
      <w:pPr>
        <w:ind w:left="4547" w:hanging="360"/>
      </w:pPr>
      <w:rPr>
        <w:rFonts w:ascii="Wingdings" w:hAnsi="Wingdings" w:hint="default"/>
      </w:rPr>
    </w:lvl>
    <w:lvl w:ilvl="6" w:tplc="65EEBBD2" w:tentative="1">
      <w:start w:val="1"/>
      <w:numFmt w:val="bullet"/>
      <w:lvlText w:val=""/>
      <w:lvlJc w:val="left"/>
      <w:pPr>
        <w:ind w:left="5267" w:hanging="360"/>
      </w:pPr>
      <w:rPr>
        <w:rFonts w:ascii="Symbol" w:hAnsi="Symbol" w:hint="default"/>
      </w:rPr>
    </w:lvl>
    <w:lvl w:ilvl="7" w:tplc="F8348ED8" w:tentative="1">
      <w:start w:val="1"/>
      <w:numFmt w:val="bullet"/>
      <w:lvlText w:val="o"/>
      <w:lvlJc w:val="left"/>
      <w:pPr>
        <w:ind w:left="5987" w:hanging="360"/>
      </w:pPr>
      <w:rPr>
        <w:rFonts w:ascii="Courier New" w:hAnsi="Courier New" w:cs="Courier New" w:hint="default"/>
      </w:rPr>
    </w:lvl>
    <w:lvl w:ilvl="8" w:tplc="76AE6B5A"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FACAA5E8">
      <w:start w:val="1"/>
      <w:numFmt w:val="bullet"/>
      <w:pStyle w:val="Kopf"/>
      <w:lvlText w:val=""/>
      <w:lvlJc w:val="left"/>
      <w:pPr>
        <w:ind w:left="190" w:hanging="360"/>
      </w:pPr>
      <w:rPr>
        <w:rFonts w:ascii="Symbol" w:hAnsi="Symbol" w:hint="default"/>
      </w:rPr>
    </w:lvl>
    <w:lvl w:ilvl="1" w:tplc="6778FD1A">
      <w:start w:val="1"/>
      <w:numFmt w:val="bullet"/>
      <w:lvlText w:val=""/>
      <w:lvlJc w:val="left"/>
      <w:pPr>
        <w:ind w:left="910" w:hanging="360"/>
      </w:pPr>
      <w:rPr>
        <w:rFonts w:ascii="Symbol" w:hAnsi="Symbol" w:hint="default"/>
      </w:rPr>
    </w:lvl>
    <w:lvl w:ilvl="2" w:tplc="61685E8C" w:tentative="1">
      <w:start w:val="1"/>
      <w:numFmt w:val="bullet"/>
      <w:lvlText w:val=""/>
      <w:lvlJc w:val="left"/>
      <w:pPr>
        <w:ind w:left="1630" w:hanging="360"/>
      </w:pPr>
      <w:rPr>
        <w:rFonts w:ascii="Wingdings" w:hAnsi="Wingdings" w:hint="default"/>
      </w:rPr>
    </w:lvl>
    <w:lvl w:ilvl="3" w:tplc="A41C62F8" w:tentative="1">
      <w:start w:val="1"/>
      <w:numFmt w:val="bullet"/>
      <w:lvlText w:val=""/>
      <w:lvlJc w:val="left"/>
      <w:pPr>
        <w:ind w:left="2350" w:hanging="360"/>
      </w:pPr>
      <w:rPr>
        <w:rFonts w:ascii="Symbol" w:hAnsi="Symbol" w:hint="default"/>
      </w:rPr>
    </w:lvl>
    <w:lvl w:ilvl="4" w:tplc="31BA281C" w:tentative="1">
      <w:start w:val="1"/>
      <w:numFmt w:val="bullet"/>
      <w:lvlText w:val="o"/>
      <w:lvlJc w:val="left"/>
      <w:pPr>
        <w:ind w:left="3070" w:hanging="360"/>
      </w:pPr>
      <w:rPr>
        <w:rFonts w:ascii="Courier New" w:hAnsi="Courier New" w:cs="Courier New" w:hint="default"/>
      </w:rPr>
    </w:lvl>
    <w:lvl w:ilvl="5" w:tplc="40E86C72" w:tentative="1">
      <w:start w:val="1"/>
      <w:numFmt w:val="bullet"/>
      <w:lvlText w:val=""/>
      <w:lvlJc w:val="left"/>
      <w:pPr>
        <w:ind w:left="3790" w:hanging="360"/>
      </w:pPr>
      <w:rPr>
        <w:rFonts w:ascii="Wingdings" w:hAnsi="Wingdings" w:hint="default"/>
      </w:rPr>
    </w:lvl>
    <w:lvl w:ilvl="6" w:tplc="B69C3178" w:tentative="1">
      <w:start w:val="1"/>
      <w:numFmt w:val="bullet"/>
      <w:lvlText w:val=""/>
      <w:lvlJc w:val="left"/>
      <w:pPr>
        <w:ind w:left="4510" w:hanging="360"/>
      </w:pPr>
      <w:rPr>
        <w:rFonts w:ascii="Symbol" w:hAnsi="Symbol" w:hint="default"/>
      </w:rPr>
    </w:lvl>
    <w:lvl w:ilvl="7" w:tplc="1C147B7E" w:tentative="1">
      <w:start w:val="1"/>
      <w:numFmt w:val="bullet"/>
      <w:lvlText w:val="o"/>
      <w:lvlJc w:val="left"/>
      <w:pPr>
        <w:ind w:left="5230" w:hanging="360"/>
      </w:pPr>
      <w:rPr>
        <w:rFonts w:ascii="Courier New" w:hAnsi="Courier New" w:cs="Courier New" w:hint="default"/>
      </w:rPr>
    </w:lvl>
    <w:lvl w:ilvl="8" w:tplc="2188C228"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3D94C68E">
      <w:start w:val="1"/>
      <w:numFmt w:val="bullet"/>
      <w:lvlText w:val=""/>
      <w:lvlJc w:val="left"/>
      <w:pPr>
        <w:ind w:left="720" w:hanging="360"/>
      </w:pPr>
      <w:rPr>
        <w:rFonts w:ascii="Symbol" w:hAnsi="Symbol" w:hint="default"/>
      </w:rPr>
    </w:lvl>
    <w:lvl w:ilvl="1" w:tplc="BBD8D4E6">
      <w:start w:val="1"/>
      <w:numFmt w:val="bullet"/>
      <w:lvlText w:val="o"/>
      <w:lvlJc w:val="left"/>
      <w:pPr>
        <w:ind w:left="1440" w:hanging="360"/>
      </w:pPr>
      <w:rPr>
        <w:rFonts w:ascii="Courier New" w:hAnsi="Courier New" w:cs="Courier New" w:hint="default"/>
      </w:rPr>
    </w:lvl>
    <w:lvl w:ilvl="2" w:tplc="33CA41B6" w:tentative="1">
      <w:start w:val="1"/>
      <w:numFmt w:val="bullet"/>
      <w:lvlText w:val=""/>
      <w:lvlJc w:val="left"/>
      <w:pPr>
        <w:ind w:left="2160" w:hanging="360"/>
      </w:pPr>
      <w:rPr>
        <w:rFonts w:ascii="Wingdings" w:hAnsi="Wingdings" w:hint="default"/>
      </w:rPr>
    </w:lvl>
    <w:lvl w:ilvl="3" w:tplc="4BF8C4DE" w:tentative="1">
      <w:start w:val="1"/>
      <w:numFmt w:val="bullet"/>
      <w:lvlText w:val=""/>
      <w:lvlJc w:val="left"/>
      <w:pPr>
        <w:ind w:left="2880" w:hanging="360"/>
      </w:pPr>
      <w:rPr>
        <w:rFonts w:ascii="Symbol" w:hAnsi="Symbol" w:hint="default"/>
      </w:rPr>
    </w:lvl>
    <w:lvl w:ilvl="4" w:tplc="EE04C736" w:tentative="1">
      <w:start w:val="1"/>
      <w:numFmt w:val="bullet"/>
      <w:lvlText w:val="o"/>
      <w:lvlJc w:val="left"/>
      <w:pPr>
        <w:ind w:left="3600" w:hanging="360"/>
      </w:pPr>
      <w:rPr>
        <w:rFonts w:ascii="Courier New" w:hAnsi="Courier New" w:cs="Courier New" w:hint="default"/>
      </w:rPr>
    </w:lvl>
    <w:lvl w:ilvl="5" w:tplc="08CE2142" w:tentative="1">
      <w:start w:val="1"/>
      <w:numFmt w:val="bullet"/>
      <w:lvlText w:val=""/>
      <w:lvlJc w:val="left"/>
      <w:pPr>
        <w:ind w:left="4320" w:hanging="360"/>
      </w:pPr>
      <w:rPr>
        <w:rFonts w:ascii="Wingdings" w:hAnsi="Wingdings" w:hint="default"/>
      </w:rPr>
    </w:lvl>
    <w:lvl w:ilvl="6" w:tplc="38E891A4" w:tentative="1">
      <w:start w:val="1"/>
      <w:numFmt w:val="bullet"/>
      <w:lvlText w:val=""/>
      <w:lvlJc w:val="left"/>
      <w:pPr>
        <w:ind w:left="5040" w:hanging="360"/>
      </w:pPr>
      <w:rPr>
        <w:rFonts w:ascii="Symbol" w:hAnsi="Symbol" w:hint="default"/>
      </w:rPr>
    </w:lvl>
    <w:lvl w:ilvl="7" w:tplc="BA307324" w:tentative="1">
      <w:start w:val="1"/>
      <w:numFmt w:val="bullet"/>
      <w:lvlText w:val="o"/>
      <w:lvlJc w:val="left"/>
      <w:pPr>
        <w:ind w:left="5760" w:hanging="360"/>
      </w:pPr>
      <w:rPr>
        <w:rFonts w:ascii="Courier New" w:hAnsi="Courier New" w:cs="Courier New" w:hint="default"/>
      </w:rPr>
    </w:lvl>
    <w:lvl w:ilvl="8" w:tplc="8C82E6F8"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290CBE2">
      <w:start w:val="1"/>
      <w:numFmt w:val="bullet"/>
      <w:lvlText w:val="-"/>
      <w:lvlJc w:val="left"/>
      <w:pPr>
        <w:ind w:left="720" w:hanging="360"/>
      </w:pPr>
      <w:rPr>
        <w:rFonts w:ascii="Arial" w:hAnsi="Arial" w:hint="default"/>
        <w:b w:val="0"/>
      </w:rPr>
    </w:lvl>
    <w:lvl w:ilvl="1" w:tplc="1C0077F4" w:tentative="1">
      <w:start w:val="1"/>
      <w:numFmt w:val="bullet"/>
      <w:lvlText w:val="o"/>
      <w:lvlJc w:val="left"/>
      <w:pPr>
        <w:ind w:left="1440" w:hanging="360"/>
      </w:pPr>
      <w:rPr>
        <w:rFonts w:ascii="Courier New" w:hAnsi="Courier New" w:cs="Courier New" w:hint="default"/>
      </w:rPr>
    </w:lvl>
    <w:lvl w:ilvl="2" w:tplc="70C6D5A0" w:tentative="1">
      <w:start w:val="1"/>
      <w:numFmt w:val="bullet"/>
      <w:lvlText w:val=""/>
      <w:lvlJc w:val="left"/>
      <w:pPr>
        <w:ind w:left="2160" w:hanging="360"/>
      </w:pPr>
      <w:rPr>
        <w:rFonts w:ascii="Wingdings" w:hAnsi="Wingdings" w:hint="default"/>
      </w:rPr>
    </w:lvl>
    <w:lvl w:ilvl="3" w:tplc="173CAE7C" w:tentative="1">
      <w:start w:val="1"/>
      <w:numFmt w:val="bullet"/>
      <w:lvlText w:val=""/>
      <w:lvlJc w:val="left"/>
      <w:pPr>
        <w:ind w:left="2880" w:hanging="360"/>
      </w:pPr>
      <w:rPr>
        <w:rFonts w:ascii="Symbol" w:hAnsi="Symbol" w:hint="default"/>
      </w:rPr>
    </w:lvl>
    <w:lvl w:ilvl="4" w:tplc="59BE5DF0" w:tentative="1">
      <w:start w:val="1"/>
      <w:numFmt w:val="bullet"/>
      <w:lvlText w:val="o"/>
      <w:lvlJc w:val="left"/>
      <w:pPr>
        <w:ind w:left="3600" w:hanging="360"/>
      </w:pPr>
      <w:rPr>
        <w:rFonts w:ascii="Courier New" w:hAnsi="Courier New" w:cs="Courier New" w:hint="default"/>
      </w:rPr>
    </w:lvl>
    <w:lvl w:ilvl="5" w:tplc="50DA4092" w:tentative="1">
      <w:start w:val="1"/>
      <w:numFmt w:val="bullet"/>
      <w:lvlText w:val=""/>
      <w:lvlJc w:val="left"/>
      <w:pPr>
        <w:ind w:left="4320" w:hanging="360"/>
      </w:pPr>
      <w:rPr>
        <w:rFonts w:ascii="Wingdings" w:hAnsi="Wingdings" w:hint="default"/>
      </w:rPr>
    </w:lvl>
    <w:lvl w:ilvl="6" w:tplc="B47C82A6" w:tentative="1">
      <w:start w:val="1"/>
      <w:numFmt w:val="bullet"/>
      <w:lvlText w:val=""/>
      <w:lvlJc w:val="left"/>
      <w:pPr>
        <w:ind w:left="5040" w:hanging="360"/>
      </w:pPr>
      <w:rPr>
        <w:rFonts w:ascii="Symbol" w:hAnsi="Symbol" w:hint="default"/>
      </w:rPr>
    </w:lvl>
    <w:lvl w:ilvl="7" w:tplc="BD227C18" w:tentative="1">
      <w:start w:val="1"/>
      <w:numFmt w:val="bullet"/>
      <w:lvlText w:val="o"/>
      <w:lvlJc w:val="left"/>
      <w:pPr>
        <w:ind w:left="5760" w:hanging="360"/>
      </w:pPr>
      <w:rPr>
        <w:rFonts w:ascii="Courier New" w:hAnsi="Courier New" w:cs="Courier New" w:hint="default"/>
      </w:rPr>
    </w:lvl>
    <w:lvl w:ilvl="8" w:tplc="071AC6A0"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2C30AA4C">
      <w:start w:val="1"/>
      <w:numFmt w:val="bullet"/>
      <w:lvlText w:val=""/>
      <w:lvlJc w:val="left"/>
      <w:pPr>
        <w:ind w:left="947" w:hanging="360"/>
      </w:pPr>
      <w:rPr>
        <w:rFonts w:ascii="Symbol" w:hAnsi="Symbol" w:hint="default"/>
      </w:rPr>
    </w:lvl>
    <w:lvl w:ilvl="1" w:tplc="B2D2A9FC" w:tentative="1">
      <w:start w:val="1"/>
      <w:numFmt w:val="bullet"/>
      <w:lvlText w:val="o"/>
      <w:lvlJc w:val="left"/>
      <w:pPr>
        <w:ind w:left="1667" w:hanging="360"/>
      </w:pPr>
      <w:rPr>
        <w:rFonts w:ascii="Courier New" w:hAnsi="Courier New" w:cs="Courier New" w:hint="default"/>
      </w:rPr>
    </w:lvl>
    <w:lvl w:ilvl="2" w:tplc="C2B8BB20" w:tentative="1">
      <w:start w:val="1"/>
      <w:numFmt w:val="bullet"/>
      <w:lvlText w:val=""/>
      <w:lvlJc w:val="left"/>
      <w:pPr>
        <w:ind w:left="2387" w:hanging="360"/>
      </w:pPr>
      <w:rPr>
        <w:rFonts w:ascii="Wingdings" w:hAnsi="Wingdings" w:hint="default"/>
      </w:rPr>
    </w:lvl>
    <w:lvl w:ilvl="3" w:tplc="2B0E1984" w:tentative="1">
      <w:start w:val="1"/>
      <w:numFmt w:val="bullet"/>
      <w:lvlText w:val=""/>
      <w:lvlJc w:val="left"/>
      <w:pPr>
        <w:ind w:left="3107" w:hanging="360"/>
      </w:pPr>
      <w:rPr>
        <w:rFonts w:ascii="Symbol" w:hAnsi="Symbol" w:hint="default"/>
      </w:rPr>
    </w:lvl>
    <w:lvl w:ilvl="4" w:tplc="24DC82A2" w:tentative="1">
      <w:start w:val="1"/>
      <w:numFmt w:val="bullet"/>
      <w:lvlText w:val="o"/>
      <w:lvlJc w:val="left"/>
      <w:pPr>
        <w:ind w:left="3827" w:hanging="360"/>
      </w:pPr>
      <w:rPr>
        <w:rFonts w:ascii="Courier New" w:hAnsi="Courier New" w:cs="Courier New" w:hint="default"/>
      </w:rPr>
    </w:lvl>
    <w:lvl w:ilvl="5" w:tplc="162A91C0" w:tentative="1">
      <w:start w:val="1"/>
      <w:numFmt w:val="bullet"/>
      <w:lvlText w:val=""/>
      <w:lvlJc w:val="left"/>
      <w:pPr>
        <w:ind w:left="4547" w:hanging="360"/>
      </w:pPr>
      <w:rPr>
        <w:rFonts w:ascii="Wingdings" w:hAnsi="Wingdings" w:hint="default"/>
      </w:rPr>
    </w:lvl>
    <w:lvl w:ilvl="6" w:tplc="EB862610" w:tentative="1">
      <w:start w:val="1"/>
      <w:numFmt w:val="bullet"/>
      <w:lvlText w:val=""/>
      <w:lvlJc w:val="left"/>
      <w:pPr>
        <w:ind w:left="5267" w:hanging="360"/>
      </w:pPr>
      <w:rPr>
        <w:rFonts w:ascii="Symbol" w:hAnsi="Symbol" w:hint="default"/>
      </w:rPr>
    </w:lvl>
    <w:lvl w:ilvl="7" w:tplc="80C6BF44" w:tentative="1">
      <w:start w:val="1"/>
      <w:numFmt w:val="bullet"/>
      <w:lvlText w:val="o"/>
      <w:lvlJc w:val="left"/>
      <w:pPr>
        <w:ind w:left="5987" w:hanging="360"/>
      </w:pPr>
      <w:rPr>
        <w:rFonts w:ascii="Courier New" w:hAnsi="Courier New" w:cs="Courier New" w:hint="default"/>
      </w:rPr>
    </w:lvl>
    <w:lvl w:ilvl="8" w:tplc="16C4A4D4"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4FC810D2">
      <w:start w:val="1"/>
      <w:numFmt w:val="bullet"/>
      <w:lvlText w:val=""/>
      <w:lvlJc w:val="left"/>
      <w:pPr>
        <w:ind w:left="720" w:hanging="360"/>
      </w:pPr>
      <w:rPr>
        <w:rFonts w:ascii="Symbol" w:hAnsi="Symbol" w:hint="default"/>
      </w:rPr>
    </w:lvl>
    <w:lvl w:ilvl="1" w:tplc="8DFEDE94" w:tentative="1">
      <w:start w:val="1"/>
      <w:numFmt w:val="bullet"/>
      <w:lvlText w:val="o"/>
      <w:lvlJc w:val="left"/>
      <w:pPr>
        <w:ind w:left="1440" w:hanging="360"/>
      </w:pPr>
      <w:rPr>
        <w:rFonts w:ascii="Courier New" w:hAnsi="Courier New" w:cs="Courier New" w:hint="default"/>
      </w:rPr>
    </w:lvl>
    <w:lvl w:ilvl="2" w:tplc="62BE8366" w:tentative="1">
      <w:start w:val="1"/>
      <w:numFmt w:val="bullet"/>
      <w:lvlText w:val=""/>
      <w:lvlJc w:val="left"/>
      <w:pPr>
        <w:ind w:left="2160" w:hanging="360"/>
      </w:pPr>
      <w:rPr>
        <w:rFonts w:ascii="Wingdings" w:hAnsi="Wingdings" w:hint="default"/>
      </w:rPr>
    </w:lvl>
    <w:lvl w:ilvl="3" w:tplc="46720C2C" w:tentative="1">
      <w:start w:val="1"/>
      <w:numFmt w:val="bullet"/>
      <w:lvlText w:val=""/>
      <w:lvlJc w:val="left"/>
      <w:pPr>
        <w:ind w:left="2880" w:hanging="360"/>
      </w:pPr>
      <w:rPr>
        <w:rFonts w:ascii="Symbol" w:hAnsi="Symbol" w:hint="default"/>
      </w:rPr>
    </w:lvl>
    <w:lvl w:ilvl="4" w:tplc="63BA48F2" w:tentative="1">
      <w:start w:val="1"/>
      <w:numFmt w:val="bullet"/>
      <w:lvlText w:val="o"/>
      <w:lvlJc w:val="left"/>
      <w:pPr>
        <w:ind w:left="3600" w:hanging="360"/>
      </w:pPr>
      <w:rPr>
        <w:rFonts w:ascii="Courier New" w:hAnsi="Courier New" w:cs="Courier New" w:hint="default"/>
      </w:rPr>
    </w:lvl>
    <w:lvl w:ilvl="5" w:tplc="EDD80234" w:tentative="1">
      <w:start w:val="1"/>
      <w:numFmt w:val="bullet"/>
      <w:lvlText w:val=""/>
      <w:lvlJc w:val="left"/>
      <w:pPr>
        <w:ind w:left="4320" w:hanging="360"/>
      </w:pPr>
      <w:rPr>
        <w:rFonts w:ascii="Wingdings" w:hAnsi="Wingdings" w:hint="default"/>
      </w:rPr>
    </w:lvl>
    <w:lvl w:ilvl="6" w:tplc="C0A02C00" w:tentative="1">
      <w:start w:val="1"/>
      <w:numFmt w:val="bullet"/>
      <w:lvlText w:val=""/>
      <w:lvlJc w:val="left"/>
      <w:pPr>
        <w:ind w:left="5040" w:hanging="360"/>
      </w:pPr>
      <w:rPr>
        <w:rFonts w:ascii="Symbol" w:hAnsi="Symbol" w:hint="default"/>
      </w:rPr>
    </w:lvl>
    <w:lvl w:ilvl="7" w:tplc="4B14A4BC" w:tentative="1">
      <w:start w:val="1"/>
      <w:numFmt w:val="bullet"/>
      <w:lvlText w:val="o"/>
      <w:lvlJc w:val="left"/>
      <w:pPr>
        <w:ind w:left="5760" w:hanging="360"/>
      </w:pPr>
      <w:rPr>
        <w:rFonts w:ascii="Courier New" w:hAnsi="Courier New" w:cs="Courier New" w:hint="default"/>
      </w:rPr>
    </w:lvl>
    <w:lvl w:ilvl="8" w:tplc="746AA75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30EAFB68">
      <w:start w:val="1"/>
      <w:numFmt w:val="bullet"/>
      <w:pStyle w:val="NoSpacing"/>
      <w:lvlText w:val=""/>
      <w:lvlJc w:val="left"/>
      <w:pPr>
        <w:ind w:left="947" w:hanging="360"/>
      </w:pPr>
      <w:rPr>
        <w:rFonts w:ascii="Symbol" w:hAnsi="Symbol" w:hint="default"/>
      </w:rPr>
    </w:lvl>
    <w:lvl w:ilvl="1" w:tplc="524A502C" w:tentative="1">
      <w:start w:val="1"/>
      <w:numFmt w:val="bullet"/>
      <w:lvlText w:val="o"/>
      <w:lvlJc w:val="left"/>
      <w:pPr>
        <w:ind w:left="1667" w:hanging="360"/>
      </w:pPr>
      <w:rPr>
        <w:rFonts w:ascii="Courier New" w:hAnsi="Courier New" w:cs="Courier New" w:hint="default"/>
      </w:rPr>
    </w:lvl>
    <w:lvl w:ilvl="2" w:tplc="3F307BD8" w:tentative="1">
      <w:start w:val="1"/>
      <w:numFmt w:val="bullet"/>
      <w:lvlText w:val=""/>
      <w:lvlJc w:val="left"/>
      <w:pPr>
        <w:ind w:left="2387" w:hanging="360"/>
      </w:pPr>
      <w:rPr>
        <w:rFonts w:ascii="Wingdings" w:hAnsi="Wingdings" w:hint="default"/>
      </w:rPr>
    </w:lvl>
    <w:lvl w:ilvl="3" w:tplc="A2260CFE" w:tentative="1">
      <w:start w:val="1"/>
      <w:numFmt w:val="bullet"/>
      <w:lvlText w:val=""/>
      <w:lvlJc w:val="left"/>
      <w:pPr>
        <w:ind w:left="3107" w:hanging="360"/>
      </w:pPr>
      <w:rPr>
        <w:rFonts w:ascii="Symbol" w:hAnsi="Symbol" w:hint="default"/>
      </w:rPr>
    </w:lvl>
    <w:lvl w:ilvl="4" w:tplc="E75EABD6" w:tentative="1">
      <w:start w:val="1"/>
      <w:numFmt w:val="bullet"/>
      <w:lvlText w:val="o"/>
      <w:lvlJc w:val="left"/>
      <w:pPr>
        <w:ind w:left="3827" w:hanging="360"/>
      </w:pPr>
      <w:rPr>
        <w:rFonts w:ascii="Courier New" w:hAnsi="Courier New" w:cs="Courier New" w:hint="default"/>
      </w:rPr>
    </w:lvl>
    <w:lvl w:ilvl="5" w:tplc="CE726E92" w:tentative="1">
      <w:start w:val="1"/>
      <w:numFmt w:val="bullet"/>
      <w:lvlText w:val=""/>
      <w:lvlJc w:val="left"/>
      <w:pPr>
        <w:ind w:left="4547" w:hanging="360"/>
      </w:pPr>
      <w:rPr>
        <w:rFonts w:ascii="Wingdings" w:hAnsi="Wingdings" w:hint="default"/>
      </w:rPr>
    </w:lvl>
    <w:lvl w:ilvl="6" w:tplc="4344F984" w:tentative="1">
      <w:start w:val="1"/>
      <w:numFmt w:val="bullet"/>
      <w:lvlText w:val=""/>
      <w:lvlJc w:val="left"/>
      <w:pPr>
        <w:ind w:left="5267" w:hanging="360"/>
      </w:pPr>
      <w:rPr>
        <w:rFonts w:ascii="Symbol" w:hAnsi="Symbol" w:hint="default"/>
      </w:rPr>
    </w:lvl>
    <w:lvl w:ilvl="7" w:tplc="EBCCACA6" w:tentative="1">
      <w:start w:val="1"/>
      <w:numFmt w:val="bullet"/>
      <w:lvlText w:val="o"/>
      <w:lvlJc w:val="left"/>
      <w:pPr>
        <w:ind w:left="5987" w:hanging="360"/>
      </w:pPr>
      <w:rPr>
        <w:rFonts w:ascii="Courier New" w:hAnsi="Courier New" w:cs="Courier New" w:hint="default"/>
      </w:rPr>
    </w:lvl>
    <w:lvl w:ilvl="8" w:tplc="E71469E2"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B5AACE5A">
      <w:start w:val="550"/>
      <w:numFmt w:val="bullet"/>
      <w:lvlText w:val="-"/>
      <w:lvlJc w:val="left"/>
      <w:pPr>
        <w:ind w:left="720" w:hanging="360"/>
      </w:pPr>
      <w:rPr>
        <w:rFonts w:ascii="Arial Narrow" w:eastAsia="Times New Roman" w:hAnsi="Arial Narrow" w:cs="Times New Roman" w:hint="default"/>
      </w:rPr>
    </w:lvl>
    <w:lvl w:ilvl="1" w:tplc="06E00BC8" w:tentative="1">
      <w:start w:val="1"/>
      <w:numFmt w:val="bullet"/>
      <w:lvlText w:val="o"/>
      <w:lvlJc w:val="left"/>
      <w:pPr>
        <w:ind w:left="1440" w:hanging="360"/>
      </w:pPr>
      <w:rPr>
        <w:rFonts w:ascii="Courier New" w:hAnsi="Courier New" w:cs="Courier New" w:hint="default"/>
      </w:rPr>
    </w:lvl>
    <w:lvl w:ilvl="2" w:tplc="373EC32E" w:tentative="1">
      <w:start w:val="1"/>
      <w:numFmt w:val="bullet"/>
      <w:lvlText w:val=""/>
      <w:lvlJc w:val="left"/>
      <w:pPr>
        <w:ind w:left="2160" w:hanging="360"/>
      </w:pPr>
      <w:rPr>
        <w:rFonts w:ascii="Wingdings" w:hAnsi="Wingdings" w:hint="default"/>
      </w:rPr>
    </w:lvl>
    <w:lvl w:ilvl="3" w:tplc="666807D4" w:tentative="1">
      <w:start w:val="1"/>
      <w:numFmt w:val="bullet"/>
      <w:lvlText w:val=""/>
      <w:lvlJc w:val="left"/>
      <w:pPr>
        <w:ind w:left="2880" w:hanging="360"/>
      </w:pPr>
      <w:rPr>
        <w:rFonts w:ascii="Symbol" w:hAnsi="Symbol" w:hint="default"/>
      </w:rPr>
    </w:lvl>
    <w:lvl w:ilvl="4" w:tplc="A8A66BB2" w:tentative="1">
      <w:start w:val="1"/>
      <w:numFmt w:val="bullet"/>
      <w:lvlText w:val="o"/>
      <w:lvlJc w:val="left"/>
      <w:pPr>
        <w:ind w:left="3600" w:hanging="360"/>
      </w:pPr>
      <w:rPr>
        <w:rFonts w:ascii="Courier New" w:hAnsi="Courier New" w:cs="Courier New" w:hint="default"/>
      </w:rPr>
    </w:lvl>
    <w:lvl w:ilvl="5" w:tplc="29528C24" w:tentative="1">
      <w:start w:val="1"/>
      <w:numFmt w:val="bullet"/>
      <w:lvlText w:val=""/>
      <w:lvlJc w:val="left"/>
      <w:pPr>
        <w:ind w:left="4320" w:hanging="360"/>
      </w:pPr>
      <w:rPr>
        <w:rFonts w:ascii="Wingdings" w:hAnsi="Wingdings" w:hint="default"/>
      </w:rPr>
    </w:lvl>
    <w:lvl w:ilvl="6" w:tplc="B38C8CAE" w:tentative="1">
      <w:start w:val="1"/>
      <w:numFmt w:val="bullet"/>
      <w:lvlText w:val=""/>
      <w:lvlJc w:val="left"/>
      <w:pPr>
        <w:ind w:left="5040" w:hanging="360"/>
      </w:pPr>
      <w:rPr>
        <w:rFonts w:ascii="Symbol" w:hAnsi="Symbol" w:hint="default"/>
      </w:rPr>
    </w:lvl>
    <w:lvl w:ilvl="7" w:tplc="63EEFEC2" w:tentative="1">
      <w:start w:val="1"/>
      <w:numFmt w:val="bullet"/>
      <w:lvlText w:val="o"/>
      <w:lvlJc w:val="left"/>
      <w:pPr>
        <w:ind w:left="5760" w:hanging="360"/>
      </w:pPr>
      <w:rPr>
        <w:rFonts w:ascii="Courier New" w:hAnsi="Courier New" w:cs="Courier New" w:hint="default"/>
      </w:rPr>
    </w:lvl>
    <w:lvl w:ilvl="8" w:tplc="01EE600A" w:tentative="1">
      <w:start w:val="1"/>
      <w:numFmt w:val="bullet"/>
      <w:lvlText w:val=""/>
      <w:lvlJc w:val="left"/>
      <w:pPr>
        <w:ind w:left="6480" w:hanging="360"/>
      </w:pPr>
      <w:rPr>
        <w:rFonts w:ascii="Wingdings" w:hAnsi="Wingdings" w:hint="default"/>
      </w:rPr>
    </w:lvl>
  </w:abstractNum>
  <w:num w:numId="1" w16cid:durableId="1606109318">
    <w:abstractNumId w:val="4"/>
  </w:num>
  <w:num w:numId="2" w16cid:durableId="1276326691">
    <w:abstractNumId w:val="10"/>
  </w:num>
  <w:num w:numId="3" w16cid:durableId="1082291069">
    <w:abstractNumId w:val="1"/>
  </w:num>
  <w:num w:numId="4" w16cid:durableId="1430545003">
    <w:abstractNumId w:val="2"/>
  </w:num>
  <w:num w:numId="5" w16cid:durableId="983852472">
    <w:abstractNumId w:val="5"/>
  </w:num>
  <w:num w:numId="6" w16cid:durableId="449008537">
    <w:abstractNumId w:val="12"/>
  </w:num>
  <w:num w:numId="7" w16cid:durableId="597491931">
    <w:abstractNumId w:val="8"/>
  </w:num>
  <w:num w:numId="8" w16cid:durableId="614409160">
    <w:abstractNumId w:val="11"/>
  </w:num>
  <w:num w:numId="9" w16cid:durableId="14179451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679739962">
    <w:abstractNumId w:val="6"/>
  </w:num>
  <w:num w:numId="11" w16cid:durableId="709643886">
    <w:abstractNumId w:val="13"/>
  </w:num>
  <w:num w:numId="12" w16cid:durableId="1717464118">
    <w:abstractNumId w:val="6"/>
  </w:num>
  <w:num w:numId="13" w16cid:durableId="984891850">
    <w:abstractNumId w:val="6"/>
  </w:num>
  <w:num w:numId="14" w16cid:durableId="153760998">
    <w:abstractNumId w:val="6"/>
  </w:num>
  <w:num w:numId="15" w16cid:durableId="983924113">
    <w:abstractNumId w:val="6"/>
  </w:num>
  <w:num w:numId="16" w16cid:durableId="835458950">
    <w:abstractNumId w:val="6"/>
  </w:num>
  <w:num w:numId="17" w16cid:durableId="1507086422">
    <w:abstractNumId w:val="6"/>
  </w:num>
  <w:num w:numId="18" w16cid:durableId="2112584880">
    <w:abstractNumId w:val="6"/>
  </w:num>
  <w:num w:numId="19" w16cid:durableId="715274945">
    <w:abstractNumId w:val="9"/>
  </w:num>
  <w:num w:numId="20" w16cid:durableId="1401170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44741">
    <w:abstractNumId w:val="6"/>
  </w:num>
  <w:num w:numId="22" w16cid:durableId="1750612798">
    <w:abstractNumId w:val="7"/>
  </w:num>
  <w:num w:numId="23" w16cid:durableId="1446343769">
    <w:abstractNumId w:val="3"/>
  </w:num>
  <w:num w:numId="24" w16cid:durableId="540049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Deviation Notification"/>
    <w:docVar w:name="CS.ID.16" w:val="SOP-QM-0911.A01"/>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0"/>
  </w:docVars>
  <w:rsids>
    <w:rsidRoot w:val="002C0BFD"/>
    <w:rsid w:val="000012CA"/>
    <w:rsid w:val="000053E4"/>
    <w:rsid w:val="00007E1F"/>
    <w:rsid w:val="000126D4"/>
    <w:rsid w:val="00016375"/>
    <w:rsid w:val="00016409"/>
    <w:rsid w:val="00020EFE"/>
    <w:rsid w:val="00026FC5"/>
    <w:rsid w:val="000348BF"/>
    <w:rsid w:val="000364A2"/>
    <w:rsid w:val="00045D51"/>
    <w:rsid w:val="00047070"/>
    <w:rsid w:val="000609AA"/>
    <w:rsid w:val="000664E7"/>
    <w:rsid w:val="000668C4"/>
    <w:rsid w:val="000722C1"/>
    <w:rsid w:val="00072B7F"/>
    <w:rsid w:val="00082EE9"/>
    <w:rsid w:val="000877B1"/>
    <w:rsid w:val="000959DB"/>
    <w:rsid w:val="000A472B"/>
    <w:rsid w:val="000A5F55"/>
    <w:rsid w:val="000A635F"/>
    <w:rsid w:val="000A7133"/>
    <w:rsid w:val="000B0164"/>
    <w:rsid w:val="000C1FAA"/>
    <w:rsid w:val="000D0F58"/>
    <w:rsid w:val="000E67A6"/>
    <w:rsid w:val="000E7FCF"/>
    <w:rsid w:val="001016C1"/>
    <w:rsid w:val="00102A8B"/>
    <w:rsid w:val="001077C4"/>
    <w:rsid w:val="00113BD0"/>
    <w:rsid w:val="00116474"/>
    <w:rsid w:val="00116596"/>
    <w:rsid w:val="0011774B"/>
    <w:rsid w:val="00117EE8"/>
    <w:rsid w:val="0012076F"/>
    <w:rsid w:val="00131446"/>
    <w:rsid w:val="00132B16"/>
    <w:rsid w:val="001421F7"/>
    <w:rsid w:val="001464E6"/>
    <w:rsid w:val="0015174D"/>
    <w:rsid w:val="00151FB0"/>
    <w:rsid w:val="00161563"/>
    <w:rsid w:val="0016349B"/>
    <w:rsid w:val="0017423B"/>
    <w:rsid w:val="001830EB"/>
    <w:rsid w:val="00197309"/>
    <w:rsid w:val="001B1469"/>
    <w:rsid w:val="001B4C84"/>
    <w:rsid w:val="001D0AAF"/>
    <w:rsid w:val="001D12BD"/>
    <w:rsid w:val="001E5DE0"/>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499E"/>
    <w:rsid w:val="002670C7"/>
    <w:rsid w:val="002747D5"/>
    <w:rsid w:val="002752F0"/>
    <w:rsid w:val="0028319F"/>
    <w:rsid w:val="0028374E"/>
    <w:rsid w:val="002850C2"/>
    <w:rsid w:val="00286DD8"/>
    <w:rsid w:val="002905DB"/>
    <w:rsid w:val="00294EDE"/>
    <w:rsid w:val="002A0530"/>
    <w:rsid w:val="002A1B6A"/>
    <w:rsid w:val="002A467A"/>
    <w:rsid w:val="002B7F69"/>
    <w:rsid w:val="002C065F"/>
    <w:rsid w:val="002C0BFD"/>
    <w:rsid w:val="002C27E5"/>
    <w:rsid w:val="002C4B7E"/>
    <w:rsid w:val="002C4CD5"/>
    <w:rsid w:val="002C6A98"/>
    <w:rsid w:val="002D5189"/>
    <w:rsid w:val="002E63BC"/>
    <w:rsid w:val="002E744E"/>
    <w:rsid w:val="002F2E27"/>
    <w:rsid w:val="002F3E10"/>
    <w:rsid w:val="00302978"/>
    <w:rsid w:val="00302B00"/>
    <w:rsid w:val="00304D33"/>
    <w:rsid w:val="0030604B"/>
    <w:rsid w:val="00310DD2"/>
    <w:rsid w:val="003129CF"/>
    <w:rsid w:val="00312A44"/>
    <w:rsid w:val="0031324C"/>
    <w:rsid w:val="00321E7A"/>
    <w:rsid w:val="00322317"/>
    <w:rsid w:val="00325BAB"/>
    <w:rsid w:val="00327128"/>
    <w:rsid w:val="00332883"/>
    <w:rsid w:val="00341A6F"/>
    <w:rsid w:val="00356B79"/>
    <w:rsid w:val="00356EB5"/>
    <w:rsid w:val="003573D1"/>
    <w:rsid w:val="0035783A"/>
    <w:rsid w:val="00363327"/>
    <w:rsid w:val="00364F25"/>
    <w:rsid w:val="003701BB"/>
    <w:rsid w:val="003702FC"/>
    <w:rsid w:val="00382370"/>
    <w:rsid w:val="00387613"/>
    <w:rsid w:val="00391A24"/>
    <w:rsid w:val="0039536F"/>
    <w:rsid w:val="0039604F"/>
    <w:rsid w:val="003A6C76"/>
    <w:rsid w:val="003A73BA"/>
    <w:rsid w:val="003B4932"/>
    <w:rsid w:val="003B5BDB"/>
    <w:rsid w:val="003B632C"/>
    <w:rsid w:val="003B63CF"/>
    <w:rsid w:val="003B6D8D"/>
    <w:rsid w:val="003C4CC9"/>
    <w:rsid w:val="003D3ABA"/>
    <w:rsid w:val="003D3ADE"/>
    <w:rsid w:val="003D7ED9"/>
    <w:rsid w:val="003F1A8C"/>
    <w:rsid w:val="003F25B9"/>
    <w:rsid w:val="003F290E"/>
    <w:rsid w:val="003F5053"/>
    <w:rsid w:val="003F58C4"/>
    <w:rsid w:val="00403EAC"/>
    <w:rsid w:val="00407D45"/>
    <w:rsid w:val="00410357"/>
    <w:rsid w:val="00410BBA"/>
    <w:rsid w:val="0041300A"/>
    <w:rsid w:val="00423799"/>
    <w:rsid w:val="00424B12"/>
    <w:rsid w:val="00430A53"/>
    <w:rsid w:val="00434BD0"/>
    <w:rsid w:val="00434F17"/>
    <w:rsid w:val="00440773"/>
    <w:rsid w:val="00440B67"/>
    <w:rsid w:val="00442BC7"/>
    <w:rsid w:val="00443DCA"/>
    <w:rsid w:val="004470FB"/>
    <w:rsid w:val="00447E0E"/>
    <w:rsid w:val="004564AB"/>
    <w:rsid w:val="004567F9"/>
    <w:rsid w:val="00462BF6"/>
    <w:rsid w:val="004678F5"/>
    <w:rsid w:val="00474B20"/>
    <w:rsid w:val="004776FA"/>
    <w:rsid w:val="004810AF"/>
    <w:rsid w:val="00486F10"/>
    <w:rsid w:val="004902C3"/>
    <w:rsid w:val="0049271A"/>
    <w:rsid w:val="00494B41"/>
    <w:rsid w:val="00495334"/>
    <w:rsid w:val="004A15E5"/>
    <w:rsid w:val="004A58AC"/>
    <w:rsid w:val="004B374E"/>
    <w:rsid w:val="004B55B4"/>
    <w:rsid w:val="004B7354"/>
    <w:rsid w:val="004C0822"/>
    <w:rsid w:val="004C7EBF"/>
    <w:rsid w:val="004D0482"/>
    <w:rsid w:val="004D140F"/>
    <w:rsid w:val="004E3219"/>
    <w:rsid w:val="004E32C5"/>
    <w:rsid w:val="004F64AA"/>
    <w:rsid w:val="00504E80"/>
    <w:rsid w:val="00506AD6"/>
    <w:rsid w:val="005126AE"/>
    <w:rsid w:val="00512751"/>
    <w:rsid w:val="00525E9C"/>
    <w:rsid w:val="00530460"/>
    <w:rsid w:val="0053154F"/>
    <w:rsid w:val="0053439A"/>
    <w:rsid w:val="005345F1"/>
    <w:rsid w:val="0054672F"/>
    <w:rsid w:val="00555B98"/>
    <w:rsid w:val="00557D1D"/>
    <w:rsid w:val="005608A7"/>
    <w:rsid w:val="00562DA6"/>
    <w:rsid w:val="00563400"/>
    <w:rsid w:val="00564A37"/>
    <w:rsid w:val="00565CD7"/>
    <w:rsid w:val="005726BA"/>
    <w:rsid w:val="005737D4"/>
    <w:rsid w:val="00574DD5"/>
    <w:rsid w:val="00576AB5"/>
    <w:rsid w:val="00577021"/>
    <w:rsid w:val="00580395"/>
    <w:rsid w:val="0058221B"/>
    <w:rsid w:val="00585A75"/>
    <w:rsid w:val="0058673F"/>
    <w:rsid w:val="005933FB"/>
    <w:rsid w:val="00594CA0"/>
    <w:rsid w:val="00596AE4"/>
    <w:rsid w:val="005A45BB"/>
    <w:rsid w:val="005A5206"/>
    <w:rsid w:val="005A6CDF"/>
    <w:rsid w:val="005B56C1"/>
    <w:rsid w:val="005B63CA"/>
    <w:rsid w:val="005D2CED"/>
    <w:rsid w:val="005D7335"/>
    <w:rsid w:val="005E2FEE"/>
    <w:rsid w:val="005E66ED"/>
    <w:rsid w:val="005F206A"/>
    <w:rsid w:val="005F245D"/>
    <w:rsid w:val="005F32FA"/>
    <w:rsid w:val="005F4C43"/>
    <w:rsid w:val="005F50DE"/>
    <w:rsid w:val="00603E35"/>
    <w:rsid w:val="0060596C"/>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77CED"/>
    <w:rsid w:val="00680F0C"/>
    <w:rsid w:val="00682477"/>
    <w:rsid w:val="00682BC6"/>
    <w:rsid w:val="00684713"/>
    <w:rsid w:val="00693588"/>
    <w:rsid w:val="00695D47"/>
    <w:rsid w:val="006973DE"/>
    <w:rsid w:val="006A0B5A"/>
    <w:rsid w:val="006A1EBA"/>
    <w:rsid w:val="006A68CA"/>
    <w:rsid w:val="006B3A21"/>
    <w:rsid w:val="006B451F"/>
    <w:rsid w:val="006B47CB"/>
    <w:rsid w:val="006B506B"/>
    <w:rsid w:val="006B66B9"/>
    <w:rsid w:val="006C1FE3"/>
    <w:rsid w:val="006C469B"/>
    <w:rsid w:val="006C6A10"/>
    <w:rsid w:val="006D1985"/>
    <w:rsid w:val="006D266A"/>
    <w:rsid w:val="006D2980"/>
    <w:rsid w:val="006D512C"/>
    <w:rsid w:val="006D5498"/>
    <w:rsid w:val="006E2799"/>
    <w:rsid w:val="006E32F2"/>
    <w:rsid w:val="006E5083"/>
    <w:rsid w:val="006F4D56"/>
    <w:rsid w:val="006F4D91"/>
    <w:rsid w:val="006F5E83"/>
    <w:rsid w:val="007003C9"/>
    <w:rsid w:val="00703ADD"/>
    <w:rsid w:val="007073D8"/>
    <w:rsid w:val="0072008C"/>
    <w:rsid w:val="0073071E"/>
    <w:rsid w:val="00730C66"/>
    <w:rsid w:val="00734057"/>
    <w:rsid w:val="00742A99"/>
    <w:rsid w:val="007449E9"/>
    <w:rsid w:val="00755C61"/>
    <w:rsid w:val="00756FD6"/>
    <w:rsid w:val="00761BE2"/>
    <w:rsid w:val="00762A2A"/>
    <w:rsid w:val="00766ED1"/>
    <w:rsid w:val="0077594E"/>
    <w:rsid w:val="00776336"/>
    <w:rsid w:val="00777A7B"/>
    <w:rsid w:val="00783C4D"/>
    <w:rsid w:val="00792757"/>
    <w:rsid w:val="00792959"/>
    <w:rsid w:val="00792DD5"/>
    <w:rsid w:val="00797B7F"/>
    <w:rsid w:val="007A3954"/>
    <w:rsid w:val="007A7333"/>
    <w:rsid w:val="007B6109"/>
    <w:rsid w:val="007B71D3"/>
    <w:rsid w:val="007B7C42"/>
    <w:rsid w:val="007B7E80"/>
    <w:rsid w:val="007C28F1"/>
    <w:rsid w:val="007C4945"/>
    <w:rsid w:val="007C4F67"/>
    <w:rsid w:val="007D061E"/>
    <w:rsid w:val="007D37E7"/>
    <w:rsid w:val="007D42E6"/>
    <w:rsid w:val="007D7F51"/>
    <w:rsid w:val="007E7F65"/>
    <w:rsid w:val="00805018"/>
    <w:rsid w:val="00812651"/>
    <w:rsid w:val="00814D08"/>
    <w:rsid w:val="0081583D"/>
    <w:rsid w:val="00823C7C"/>
    <w:rsid w:val="00827925"/>
    <w:rsid w:val="00834439"/>
    <w:rsid w:val="0083614C"/>
    <w:rsid w:val="008523E8"/>
    <w:rsid w:val="00852700"/>
    <w:rsid w:val="008555F8"/>
    <w:rsid w:val="00856063"/>
    <w:rsid w:val="00857A0A"/>
    <w:rsid w:val="00857BC8"/>
    <w:rsid w:val="00860B5E"/>
    <w:rsid w:val="00867969"/>
    <w:rsid w:val="00873A56"/>
    <w:rsid w:val="00880F94"/>
    <w:rsid w:val="00881177"/>
    <w:rsid w:val="00884545"/>
    <w:rsid w:val="008847B0"/>
    <w:rsid w:val="008913F2"/>
    <w:rsid w:val="00895D41"/>
    <w:rsid w:val="0089606B"/>
    <w:rsid w:val="008A069C"/>
    <w:rsid w:val="008A5ED1"/>
    <w:rsid w:val="008B2865"/>
    <w:rsid w:val="008B42FF"/>
    <w:rsid w:val="008C312E"/>
    <w:rsid w:val="008C32B4"/>
    <w:rsid w:val="008C6BB1"/>
    <w:rsid w:val="008D1675"/>
    <w:rsid w:val="008D39B9"/>
    <w:rsid w:val="008D3C59"/>
    <w:rsid w:val="008D7017"/>
    <w:rsid w:val="008D7CCC"/>
    <w:rsid w:val="008E27D1"/>
    <w:rsid w:val="008E4CEB"/>
    <w:rsid w:val="008E7B08"/>
    <w:rsid w:val="008F56BB"/>
    <w:rsid w:val="00903B68"/>
    <w:rsid w:val="00907D36"/>
    <w:rsid w:val="00911310"/>
    <w:rsid w:val="00914F52"/>
    <w:rsid w:val="0091642B"/>
    <w:rsid w:val="00920AB0"/>
    <w:rsid w:val="00921280"/>
    <w:rsid w:val="009267AB"/>
    <w:rsid w:val="00933D3A"/>
    <w:rsid w:val="00937A5D"/>
    <w:rsid w:val="0094167B"/>
    <w:rsid w:val="00953F68"/>
    <w:rsid w:val="0096349D"/>
    <w:rsid w:val="00970BCB"/>
    <w:rsid w:val="0097102D"/>
    <w:rsid w:val="00972FA9"/>
    <w:rsid w:val="0097307D"/>
    <w:rsid w:val="00973F9A"/>
    <w:rsid w:val="00974B07"/>
    <w:rsid w:val="00977DF0"/>
    <w:rsid w:val="00977E9A"/>
    <w:rsid w:val="00992B8B"/>
    <w:rsid w:val="00993FB3"/>
    <w:rsid w:val="00994BDC"/>
    <w:rsid w:val="009A2AF3"/>
    <w:rsid w:val="009A47F8"/>
    <w:rsid w:val="009A5883"/>
    <w:rsid w:val="009B6730"/>
    <w:rsid w:val="009C07F0"/>
    <w:rsid w:val="009C0D0D"/>
    <w:rsid w:val="009C1890"/>
    <w:rsid w:val="009D757E"/>
    <w:rsid w:val="009E2B97"/>
    <w:rsid w:val="009E4AEB"/>
    <w:rsid w:val="009F15D7"/>
    <w:rsid w:val="009F3CA0"/>
    <w:rsid w:val="009F41A0"/>
    <w:rsid w:val="00A00756"/>
    <w:rsid w:val="00A06281"/>
    <w:rsid w:val="00A07547"/>
    <w:rsid w:val="00A1000A"/>
    <w:rsid w:val="00A127C7"/>
    <w:rsid w:val="00A13A79"/>
    <w:rsid w:val="00A20670"/>
    <w:rsid w:val="00A249B3"/>
    <w:rsid w:val="00A25416"/>
    <w:rsid w:val="00A26B8B"/>
    <w:rsid w:val="00A3107F"/>
    <w:rsid w:val="00A322FE"/>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1A4"/>
    <w:rsid w:val="00AC042E"/>
    <w:rsid w:val="00AC2573"/>
    <w:rsid w:val="00AC3DC3"/>
    <w:rsid w:val="00AC3E8A"/>
    <w:rsid w:val="00AD01C9"/>
    <w:rsid w:val="00AD1A2E"/>
    <w:rsid w:val="00AD7D0B"/>
    <w:rsid w:val="00AE0051"/>
    <w:rsid w:val="00AE1E91"/>
    <w:rsid w:val="00AE2A06"/>
    <w:rsid w:val="00AE509E"/>
    <w:rsid w:val="00AE55E9"/>
    <w:rsid w:val="00AE673D"/>
    <w:rsid w:val="00AE6F35"/>
    <w:rsid w:val="00AE7610"/>
    <w:rsid w:val="00AF0188"/>
    <w:rsid w:val="00AF1CD9"/>
    <w:rsid w:val="00AF4943"/>
    <w:rsid w:val="00AF5EFD"/>
    <w:rsid w:val="00B07CF0"/>
    <w:rsid w:val="00B139DA"/>
    <w:rsid w:val="00B154E1"/>
    <w:rsid w:val="00B20504"/>
    <w:rsid w:val="00B310FB"/>
    <w:rsid w:val="00B3261D"/>
    <w:rsid w:val="00B34147"/>
    <w:rsid w:val="00B42D9C"/>
    <w:rsid w:val="00B54C9F"/>
    <w:rsid w:val="00B67F0B"/>
    <w:rsid w:val="00B708D2"/>
    <w:rsid w:val="00B71845"/>
    <w:rsid w:val="00B75F10"/>
    <w:rsid w:val="00B76B50"/>
    <w:rsid w:val="00B80A81"/>
    <w:rsid w:val="00B9748B"/>
    <w:rsid w:val="00B97993"/>
    <w:rsid w:val="00BA43FF"/>
    <w:rsid w:val="00BA4E5B"/>
    <w:rsid w:val="00BB2882"/>
    <w:rsid w:val="00BB3610"/>
    <w:rsid w:val="00BB4C87"/>
    <w:rsid w:val="00BB5911"/>
    <w:rsid w:val="00BC57D1"/>
    <w:rsid w:val="00BD20C4"/>
    <w:rsid w:val="00BD6204"/>
    <w:rsid w:val="00BD6558"/>
    <w:rsid w:val="00BD7DAD"/>
    <w:rsid w:val="00BE079C"/>
    <w:rsid w:val="00BE41E5"/>
    <w:rsid w:val="00BE63EC"/>
    <w:rsid w:val="00BF0802"/>
    <w:rsid w:val="00C00EC2"/>
    <w:rsid w:val="00C03330"/>
    <w:rsid w:val="00C10A71"/>
    <w:rsid w:val="00C125D4"/>
    <w:rsid w:val="00C16082"/>
    <w:rsid w:val="00C16B2E"/>
    <w:rsid w:val="00C215D8"/>
    <w:rsid w:val="00C24C9A"/>
    <w:rsid w:val="00C24D54"/>
    <w:rsid w:val="00C31BB2"/>
    <w:rsid w:val="00C31F07"/>
    <w:rsid w:val="00C32FB4"/>
    <w:rsid w:val="00C36F18"/>
    <w:rsid w:val="00C36FEC"/>
    <w:rsid w:val="00C44A83"/>
    <w:rsid w:val="00C52DC5"/>
    <w:rsid w:val="00C53021"/>
    <w:rsid w:val="00C54616"/>
    <w:rsid w:val="00C64495"/>
    <w:rsid w:val="00C654B6"/>
    <w:rsid w:val="00C67671"/>
    <w:rsid w:val="00C75495"/>
    <w:rsid w:val="00C87590"/>
    <w:rsid w:val="00CA63AB"/>
    <w:rsid w:val="00CA777D"/>
    <w:rsid w:val="00CB2E58"/>
    <w:rsid w:val="00CC0E9E"/>
    <w:rsid w:val="00CC2B11"/>
    <w:rsid w:val="00CC2CA2"/>
    <w:rsid w:val="00CD4295"/>
    <w:rsid w:val="00CD7A4D"/>
    <w:rsid w:val="00CE3F51"/>
    <w:rsid w:val="00CE4003"/>
    <w:rsid w:val="00CE6B31"/>
    <w:rsid w:val="00CF1C39"/>
    <w:rsid w:val="00D01E15"/>
    <w:rsid w:val="00D11104"/>
    <w:rsid w:val="00D111D4"/>
    <w:rsid w:val="00D13926"/>
    <w:rsid w:val="00D14262"/>
    <w:rsid w:val="00D14D99"/>
    <w:rsid w:val="00D16ECB"/>
    <w:rsid w:val="00D17016"/>
    <w:rsid w:val="00D267F1"/>
    <w:rsid w:val="00D31FE4"/>
    <w:rsid w:val="00D36E3C"/>
    <w:rsid w:val="00D375C4"/>
    <w:rsid w:val="00D4346D"/>
    <w:rsid w:val="00D436BD"/>
    <w:rsid w:val="00D43904"/>
    <w:rsid w:val="00D5685E"/>
    <w:rsid w:val="00D62231"/>
    <w:rsid w:val="00D71925"/>
    <w:rsid w:val="00D770F4"/>
    <w:rsid w:val="00D853A1"/>
    <w:rsid w:val="00D9215E"/>
    <w:rsid w:val="00D964B3"/>
    <w:rsid w:val="00DA0BCB"/>
    <w:rsid w:val="00DA50F3"/>
    <w:rsid w:val="00DA67FB"/>
    <w:rsid w:val="00DB5B03"/>
    <w:rsid w:val="00DB640A"/>
    <w:rsid w:val="00DB705B"/>
    <w:rsid w:val="00DB730C"/>
    <w:rsid w:val="00DB7C7E"/>
    <w:rsid w:val="00DB7C98"/>
    <w:rsid w:val="00DC0C3A"/>
    <w:rsid w:val="00DC2EF1"/>
    <w:rsid w:val="00DC4FD3"/>
    <w:rsid w:val="00DD6B80"/>
    <w:rsid w:val="00DE1A49"/>
    <w:rsid w:val="00DE2ED4"/>
    <w:rsid w:val="00DE3F2F"/>
    <w:rsid w:val="00DE411A"/>
    <w:rsid w:val="00DF6457"/>
    <w:rsid w:val="00E0514A"/>
    <w:rsid w:val="00E05C96"/>
    <w:rsid w:val="00E1072C"/>
    <w:rsid w:val="00E1247E"/>
    <w:rsid w:val="00E16C71"/>
    <w:rsid w:val="00E200FF"/>
    <w:rsid w:val="00E20FC4"/>
    <w:rsid w:val="00E21E62"/>
    <w:rsid w:val="00E24732"/>
    <w:rsid w:val="00E27E5E"/>
    <w:rsid w:val="00E409B1"/>
    <w:rsid w:val="00E4194B"/>
    <w:rsid w:val="00E42E87"/>
    <w:rsid w:val="00E46990"/>
    <w:rsid w:val="00E62784"/>
    <w:rsid w:val="00E65EA4"/>
    <w:rsid w:val="00E721B7"/>
    <w:rsid w:val="00E7274E"/>
    <w:rsid w:val="00E81818"/>
    <w:rsid w:val="00E824CB"/>
    <w:rsid w:val="00E9111B"/>
    <w:rsid w:val="00E94BBF"/>
    <w:rsid w:val="00E95177"/>
    <w:rsid w:val="00EA2CA6"/>
    <w:rsid w:val="00EA4530"/>
    <w:rsid w:val="00EB419E"/>
    <w:rsid w:val="00EB4299"/>
    <w:rsid w:val="00EB7DB0"/>
    <w:rsid w:val="00ED0DD3"/>
    <w:rsid w:val="00ED2252"/>
    <w:rsid w:val="00EE0FB8"/>
    <w:rsid w:val="00EF6B74"/>
    <w:rsid w:val="00F105F7"/>
    <w:rsid w:val="00F10905"/>
    <w:rsid w:val="00F120C7"/>
    <w:rsid w:val="00F12CE8"/>
    <w:rsid w:val="00F171FB"/>
    <w:rsid w:val="00F207EE"/>
    <w:rsid w:val="00F20D41"/>
    <w:rsid w:val="00F23391"/>
    <w:rsid w:val="00F245CE"/>
    <w:rsid w:val="00F25C0A"/>
    <w:rsid w:val="00F27103"/>
    <w:rsid w:val="00F3227F"/>
    <w:rsid w:val="00F3243D"/>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D5011"/>
    <w:rsid w:val="00FD5E7E"/>
    <w:rsid w:val="00FE3FEF"/>
    <w:rsid w:val="00FE6DE7"/>
    <w:rsid w:val="00FF183C"/>
    <w:rsid w:val="00FF3DC8"/>
    <w:rsid w:val="00FF5501"/>
    <w:rsid w:val="00FF77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C75B7"/>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E824CB"/>
    <w:pPr>
      <w:keepNext/>
      <w:keepLines/>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6547A-59CF-4AD3-8997-C683E3786B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7037E5C8-F13E-426B-A20D-CC1EFB6F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66A877-99E9-4F02-B02D-CB693ADE9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148</Words>
  <Characters>849</Characters>
  <Application>Microsoft Office Word</Application>
  <DocSecurity>0</DocSecurity>
  <Lines>7</Lines>
  <Paragraphs>1</Paragraphs>
  <ScaleCrop>false</ScaleCrop>
  <HeadingPairs>
    <vt:vector size="6" baseType="variant">
      <vt:variant>
        <vt:lpstr>Название</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andrii.kuznietsov@austrianpharmaservices.com</dc:creator>
  <cp:lastModifiedBy>Andrii Kuznietsov</cp:lastModifiedBy>
  <cp:revision>41</cp:revision>
  <cp:lastPrinted>2021-02-25T11:29:00Z</cp:lastPrinted>
  <dcterms:created xsi:type="dcterms:W3CDTF">2022-06-20T11:21:00Z</dcterms:created>
  <dcterms:modified xsi:type="dcterms:W3CDTF">2022-11-24T13:09:00Z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